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C6198" w14:textId="77777777" w:rsidR="00014580" w:rsidRDefault="00014580" w:rsidP="00A978C9">
      <w:pPr>
        <w:widowControl w:val="0"/>
        <w:autoSpaceDE w:val="0"/>
        <w:autoSpaceDN w:val="0"/>
        <w:spacing w:before="270"/>
        <w:ind w:left="360"/>
        <w:rPr>
          <w:rFonts w:ascii="Calibri" w:eastAsia="Calibri" w:hAnsi="Calibri" w:cs="Calibri"/>
        </w:rPr>
      </w:pPr>
    </w:p>
    <w:p w14:paraId="14EFE51A" w14:textId="77777777" w:rsidR="003652F0" w:rsidRDefault="003652F0" w:rsidP="003652F0">
      <w:pPr>
        <w:contextualSpacing/>
        <w:jc w:val="center"/>
        <w:rPr>
          <w:rFonts w:ascii="Calibri" w:hAnsi="Calibri" w:cs="Calibri"/>
          <w:b/>
          <w:bCs/>
          <w:sz w:val="32"/>
          <w:szCs w:val="32"/>
        </w:rPr>
      </w:pPr>
    </w:p>
    <w:p w14:paraId="3C142BE1" w14:textId="26FB621E" w:rsidR="003652F0" w:rsidRPr="0082732C" w:rsidRDefault="003652F0" w:rsidP="003652F0">
      <w:pPr>
        <w:contextualSpacing/>
        <w:jc w:val="center"/>
        <w:rPr>
          <w:rFonts w:ascii="Calibri" w:eastAsia="Calibri" w:hAnsi="Calibri" w:cs="Calibri"/>
          <w:b/>
          <w:bCs/>
          <w:sz w:val="32"/>
          <w:szCs w:val="32"/>
        </w:rPr>
      </w:pPr>
      <w:r w:rsidRPr="0082732C">
        <w:rPr>
          <w:rFonts w:ascii="Calibri" w:hAnsi="Calibri" w:cs="Calibri"/>
          <w:b/>
          <w:bCs/>
          <w:sz w:val="32"/>
          <w:szCs w:val="32"/>
        </w:rPr>
        <w:t>Memorandum</w:t>
      </w:r>
    </w:p>
    <w:p w14:paraId="6CE423C3" w14:textId="77777777" w:rsidR="003652F0" w:rsidRPr="0082732C" w:rsidRDefault="003652F0" w:rsidP="003652F0">
      <w:pPr>
        <w:contextualSpacing/>
        <w:jc w:val="center"/>
        <w:rPr>
          <w:rFonts w:ascii="Calibri" w:hAnsi="Calibri" w:cs="Calibri"/>
          <w:b/>
          <w:bCs/>
          <w:sz w:val="32"/>
          <w:szCs w:val="32"/>
        </w:rPr>
      </w:pPr>
      <w:r w:rsidRPr="0082732C">
        <w:rPr>
          <w:rFonts w:ascii="Calibri" w:hAnsi="Calibri" w:cs="Calibri"/>
          <w:b/>
          <w:bCs/>
          <w:sz w:val="32"/>
          <w:szCs w:val="32"/>
        </w:rPr>
        <w:t xml:space="preserve">To the members of the American </w:t>
      </w:r>
      <w:r>
        <w:rPr>
          <w:rFonts w:ascii="Calibri" w:hAnsi="Calibri" w:cs="Calibri"/>
          <w:b/>
          <w:bCs/>
          <w:sz w:val="32"/>
          <w:szCs w:val="32"/>
        </w:rPr>
        <w:t>Academy of Chefs</w:t>
      </w:r>
      <w:r w:rsidRPr="0082732C">
        <w:rPr>
          <w:rFonts w:ascii="Calibri" w:hAnsi="Calibri" w:cs="Calibri"/>
          <w:b/>
          <w:bCs/>
          <w:sz w:val="32"/>
          <w:szCs w:val="32"/>
        </w:rPr>
        <w:t xml:space="preserve"> (A</w:t>
      </w:r>
      <w:r>
        <w:rPr>
          <w:rFonts w:ascii="Calibri" w:hAnsi="Calibri" w:cs="Calibri"/>
          <w:b/>
          <w:bCs/>
          <w:sz w:val="32"/>
          <w:szCs w:val="32"/>
        </w:rPr>
        <w:t>AC</w:t>
      </w:r>
      <w:r w:rsidRPr="0082732C">
        <w:rPr>
          <w:rFonts w:ascii="Calibri" w:hAnsi="Calibri" w:cs="Calibri"/>
          <w:b/>
          <w:bCs/>
          <w:sz w:val="32"/>
          <w:szCs w:val="32"/>
        </w:rPr>
        <w:t>)</w:t>
      </w:r>
    </w:p>
    <w:p w14:paraId="073CE58E" w14:textId="77777777" w:rsidR="003652F0" w:rsidRPr="00A91CC8" w:rsidRDefault="003652F0" w:rsidP="003652F0">
      <w:pPr>
        <w:contextualSpacing/>
        <w:jc w:val="center"/>
        <w:rPr>
          <w:rFonts w:ascii="Calibri" w:hAnsi="Calibri" w:cs="Calibri"/>
          <w:b/>
          <w:bCs/>
        </w:rPr>
      </w:pPr>
      <w:r w:rsidRPr="00A91CC8">
        <w:rPr>
          <w:rFonts w:ascii="Calibri" w:hAnsi="Calibri" w:cs="Calibri"/>
          <w:b/>
          <w:bCs/>
        </w:rPr>
        <w:t xml:space="preserve">Updated </w:t>
      </w:r>
      <w:r>
        <w:rPr>
          <w:rFonts w:ascii="Calibri" w:hAnsi="Calibri" w:cs="Calibri"/>
          <w:b/>
          <w:bCs/>
        </w:rPr>
        <w:t>July 1, 2026</w:t>
      </w:r>
    </w:p>
    <w:p w14:paraId="463F39D9" w14:textId="77777777" w:rsidR="003652F0" w:rsidRDefault="003652F0" w:rsidP="003652F0">
      <w:pPr>
        <w:contextualSpacing/>
        <w:rPr>
          <w:rFonts w:ascii="Calibri" w:hAnsi="Calibri" w:cs="Calibri"/>
        </w:rPr>
      </w:pPr>
    </w:p>
    <w:p w14:paraId="029B1BB1" w14:textId="77777777" w:rsidR="003652F0" w:rsidRPr="00836E4B" w:rsidRDefault="003652F0" w:rsidP="003652F0">
      <w:pPr>
        <w:contextualSpacing/>
        <w:rPr>
          <w:rFonts w:ascii="Calibri" w:hAnsi="Calibri" w:cs="Calibri"/>
        </w:rPr>
      </w:pPr>
      <w:r w:rsidRPr="00836E4B">
        <w:rPr>
          <w:rFonts w:ascii="Calibri" w:hAnsi="Calibri" w:cs="Calibri"/>
        </w:rPr>
        <w:t>This packet contains important information for A</w:t>
      </w:r>
      <w:r>
        <w:rPr>
          <w:rFonts w:ascii="Calibri" w:hAnsi="Calibri" w:cs="Calibri"/>
        </w:rPr>
        <w:t>AC</w:t>
      </w:r>
      <w:r w:rsidRPr="00836E4B">
        <w:rPr>
          <w:rFonts w:ascii="Calibri" w:hAnsi="Calibri" w:cs="Calibri"/>
        </w:rPr>
        <w:t xml:space="preserve"> Officer Nomination and Candidates. Members should completely review this information in this packet to ensure compliance with </w:t>
      </w:r>
      <w:r>
        <w:rPr>
          <w:rFonts w:ascii="Calibri" w:hAnsi="Calibri" w:cs="Calibri"/>
        </w:rPr>
        <w:t>AAC</w:t>
      </w:r>
      <w:r w:rsidRPr="00836E4B">
        <w:rPr>
          <w:rFonts w:ascii="Calibri" w:hAnsi="Calibri" w:cs="Calibri"/>
        </w:rPr>
        <w:t xml:space="preserve"> electoral procedures.</w:t>
      </w:r>
    </w:p>
    <w:p w14:paraId="13821152" w14:textId="77777777" w:rsidR="003652F0" w:rsidRPr="00836E4B" w:rsidRDefault="003652F0" w:rsidP="003652F0">
      <w:pPr>
        <w:contextualSpacing/>
        <w:rPr>
          <w:rFonts w:ascii="Calibri" w:hAnsi="Calibri" w:cs="Calibri"/>
        </w:rPr>
      </w:pPr>
    </w:p>
    <w:p w14:paraId="7FDF3D38" w14:textId="77777777" w:rsidR="003652F0" w:rsidRPr="00836E4B" w:rsidRDefault="003652F0" w:rsidP="003652F0">
      <w:pPr>
        <w:contextualSpacing/>
        <w:rPr>
          <w:rFonts w:ascii="Calibri" w:hAnsi="Calibri" w:cs="Calibri"/>
        </w:rPr>
      </w:pPr>
      <w:r w:rsidRPr="00836E4B">
        <w:rPr>
          <w:rFonts w:ascii="Calibri" w:hAnsi="Calibri" w:cs="Calibri"/>
        </w:rPr>
        <w:t>Important Reminders:</w:t>
      </w:r>
    </w:p>
    <w:p w14:paraId="323C9AA9" w14:textId="77777777" w:rsidR="003652F0" w:rsidRPr="00836E4B" w:rsidRDefault="003652F0" w:rsidP="003652F0">
      <w:pPr>
        <w:pStyle w:val="ListParagraph"/>
        <w:numPr>
          <w:ilvl w:val="0"/>
          <w:numId w:val="14"/>
        </w:numPr>
        <w:rPr>
          <w:rFonts w:ascii="Calibri" w:hAnsi="Calibri" w:cs="Calibri"/>
        </w:rPr>
      </w:pPr>
      <w:r w:rsidRPr="00836E4B">
        <w:rPr>
          <w:rFonts w:ascii="Calibri" w:hAnsi="Calibri" w:cs="Calibri"/>
        </w:rPr>
        <w:t xml:space="preserve">Nominations for </w:t>
      </w:r>
      <w:r>
        <w:rPr>
          <w:rFonts w:ascii="Calibri" w:hAnsi="Calibri" w:cs="Calibri"/>
        </w:rPr>
        <w:t>AAC</w:t>
      </w:r>
      <w:r w:rsidRPr="00836E4B">
        <w:rPr>
          <w:rFonts w:ascii="Calibri" w:hAnsi="Calibri" w:cs="Calibri"/>
        </w:rPr>
        <w:t xml:space="preserve"> Officers shall be accepted by the </w:t>
      </w:r>
      <w:r>
        <w:rPr>
          <w:rFonts w:ascii="Calibri" w:hAnsi="Calibri" w:cs="Calibri"/>
        </w:rPr>
        <w:t xml:space="preserve">AAC </w:t>
      </w:r>
      <w:r w:rsidRPr="00836E4B">
        <w:rPr>
          <w:rFonts w:ascii="Calibri" w:hAnsi="Calibri" w:cs="Calibri"/>
        </w:rPr>
        <w:t xml:space="preserve">Nominations and Elections Committee starting at the </w:t>
      </w:r>
      <w:r>
        <w:rPr>
          <w:rFonts w:ascii="Calibri" w:hAnsi="Calibri" w:cs="Calibri"/>
        </w:rPr>
        <w:t xml:space="preserve">AAC Fellows </w:t>
      </w:r>
      <w:r w:rsidRPr="00836E4B">
        <w:rPr>
          <w:rFonts w:ascii="Calibri" w:hAnsi="Calibri" w:cs="Calibri"/>
        </w:rPr>
        <w:t>Meeting during the ACF National Convention in the year prior to the election and ending December 1st the same year.</w:t>
      </w:r>
    </w:p>
    <w:p w14:paraId="5A060F0C" w14:textId="77777777" w:rsidR="003652F0" w:rsidRPr="00836E4B" w:rsidRDefault="003652F0" w:rsidP="003652F0">
      <w:pPr>
        <w:pStyle w:val="ListParagraph"/>
        <w:numPr>
          <w:ilvl w:val="0"/>
          <w:numId w:val="14"/>
        </w:numPr>
        <w:rPr>
          <w:rFonts w:ascii="Calibri" w:hAnsi="Calibri" w:cs="Calibri"/>
        </w:rPr>
      </w:pPr>
      <w:r w:rsidRPr="00836E4B">
        <w:rPr>
          <w:rFonts w:ascii="Calibri" w:hAnsi="Calibri" w:cs="Calibri"/>
        </w:rPr>
        <w:t xml:space="preserve">Complete both the </w:t>
      </w:r>
      <w:r>
        <w:rPr>
          <w:rFonts w:ascii="Calibri" w:hAnsi="Calibri" w:cs="Calibri"/>
        </w:rPr>
        <w:t>AAC</w:t>
      </w:r>
      <w:r w:rsidRPr="00836E4B">
        <w:rPr>
          <w:rFonts w:ascii="Calibri" w:hAnsi="Calibri" w:cs="Calibri"/>
        </w:rPr>
        <w:t xml:space="preserve"> Nomination Form and </w:t>
      </w:r>
      <w:r>
        <w:rPr>
          <w:rFonts w:ascii="Calibri" w:hAnsi="Calibri" w:cs="Calibri"/>
        </w:rPr>
        <w:t>AAC</w:t>
      </w:r>
      <w:r w:rsidRPr="00836E4B">
        <w:rPr>
          <w:rFonts w:ascii="Calibri" w:hAnsi="Calibri" w:cs="Calibri"/>
        </w:rPr>
        <w:t xml:space="preserve"> Intent to Run Form and all items as outlined on the candidate checklist and return it to </w:t>
      </w:r>
      <w:hyperlink r:id="rId10" w:history="1">
        <w:r w:rsidRPr="004C71D0">
          <w:rPr>
            <w:rFonts w:ascii="Segoe UI" w:hAnsi="Segoe UI" w:cs="Segoe UI"/>
          </w:rPr>
          <w:t>academy@acfchefs.org</w:t>
        </w:r>
      </w:hyperlink>
      <w:r w:rsidRPr="004C71D0">
        <w:rPr>
          <w:rFonts w:ascii="Calibri" w:hAnsi="Calibri" w:cs="Calibri"/>
        </w:rPr>
        <w:t xml:space="preserve"> o</w:t>
      </w:r>
      <w:r w:rsidRPr="00836E4B">
        <w:rPr>
          <w:rFonts w:ascii="Calibri" w:hAnsi="Calibri" w:cs="Calibri"/>
        </w:rPr>
        <w:t>n or before December 1st.</w:t>
      </w:r>
    </w:p>
    <w:p w14:paraId="357C2E67" w14:textId="77777777" w:rsidR="003652F0" w:rsidRPr="00836E4B" w:rsidRDefault="003652F0" w:rsidP="003652F0">
      <w:pPr>
        <w:pStyle w:val="ListParagraph"/>
        <w:numPr>
          <w:ilvl w:val="0"/>
          <w:numId w:val="14"/>
        </w:numPr>
        <w:rPr>
          <w:rFonts w:ascii="Calibri" w:hAnsi="Calibri" w:cs="Calibri"/>
        </w:rPr>
      </w:pPr>
      <w:r w:rsidRPr="00836E4B">
        <w:rPr>
          <w:rFonts w:ascii="Calibri" w:hAnsi="Calibri" w:cs="Calibri"/>
        </w:rPr>
        <w:t xml:space="preserve">Completion of all forms must occur if nominated on the floor of the annual </w:t>
      </w:r>
      <w:r w:rsidRPr="00A14903">
        <w:rPr>
          <w:rFonts w:ascii="Calibri" w:hAnsi="Calibri" w:cs="Calibri"/>
        </w:rPr>
        <w:t>AAC Fellows Meeting</w:t>
      </w:r>
      <w:r w:rsidRPr="00836E4B">
        <w:rPr>
          <w:rFonts w:ascii="Calibri" w:hAnsi="Calibri" w:cs="Calibri"/>
        </w:rPr>
        <w:t>. Candidates who submit incomplete or late application forms and materials will automatically be disqualified to run for office.</w:t>
      </w:r>
    </w:p>
    <w:p w14:paraId="780D0699" w14:textId="77777777" w:rsidR="003652F0" w:rsidRPr="00836E4B" w:rsidRDefault="003652F0" w:rsidP="003652F0">
      <w:pPr>
        <w:pStyle w:val="ListParagraph"/>
        <w:numPr>
          <w:ilvl w:val="0"/>
          <w:numId w:val="14"/>
        </w:numPr>
        <w:rPr>
          <w:rFonts w:ascii="Calibri" w:hAnsi="Calibri" w:cs="Calibri"/>
        </w:rPr>
      </w:pPr>
      <w:r w:rsidRPr="00836E4B">
        <w:rPr>
          <w:rFonts w:ascii="Calibri" w:hAnsi="Calibri" w:cs="Calibri"/>
        </w:rPr>
        <w:t>Candidate documents can be either handwritten or typed and must be submitted electronically.</w:t>
      </w:r>
    </w:p>
    <w:p w14:paraId="26C30BFA" w14:textId="77777777" w:rsidR="003652F0" w:rsidRPr="00F125DA" w:rsidRDefault="003652F0" w:rsidP="003652F0">
      <w:pPr>
        <w:pStyle w:val="ListParagraph"/>
        <w:numPr>
          <w:ilvl w:val="0"/>
          <w:numId w:val="14"/>
        </w:numPr>
        <w:rPr>
          <w:rFonts w:ascii="Calibri" w:hAnsi="Calibri" w:cs="Calibri"/>
        </w:rPr>
      </w:pPr>
      <w:r w:rsidRPr="00836E4B">
        <w:rPr>
          <w:rFonts w:ascii="Calibri" w:hAnsi="Calibri" w:cs="Calibri"/>
        </w:rPr>
        <w:t xml:space="preserve">It is the Candidates responsibility to ensure the appropriate information is received by the Nominations and Elections Committee at </w:t>
      </w:r>
      <w:hyperlink r:id="rId11" w:history="1">
        <w:r w:rsidRPr="00F125DA">
          <w:rPr>
            <w:rStyle w:val="Hyperlink"/>
            <w:rFonts w:ascii="Calibri" w:hAnsi="Calibri" w:cs="Calibri"/>
            <w:color w:val="auto"/>
            <w:u w:val="none"/>
          </w:rPr>
          <w:t>academy@acfchefs.org</w:t>
        </w:r>
      </w:hyperlink>
      <w:r w:rsidRPr="00F125DA">
        <w:rPr>
          <w:rFonts w:ascii="Calibri" w:hAnsi="Calibri" w:cs="Calibri"/>
        </w:rPr>
        <w:t>.</w:t>
      </w:r>
    </w:p>
    <w:p w14:paraId="23AF3AFB" w14:textId="77777777" w:rsidR="003652F0" w:rsidRPr="00836E4B" w:rsidRDefault="003652F0" w:rsidP="003652F0">
      <w:pPr>
        <w:contextualSpacing/>
        <w:rPr>
          <w:rFonts w:ascii="Calibri" w:hAnsi="Calibri" w:cs="Calibri"/>
        </w:rPr>
      </w:pPr>
    </w:p>
    <w:p w14:paraId="14767BC3" w14:textId="77777777" w:rsidR="003652F0" w:rsidRPr="00836E4B" w:rsidRDefault="003652F0" w:rsidP="003652F0">
      <w:pPr>
        <w:contextualSpacing/>
        <w:rPr>
          <w:rFonts w:ascii="Calibri" w:hAnsi="Calibri" w:cs="Calibri"/>
        </w:rPr>
      </w:pPr>
      <w:r w:rsidRPr="00836E4B">
        <w:rPr>
          <w:rFonts w:ascii="Calibri" w:hAnsi="Calibri" w:cs="Calibri"/>
        </w:rPr>
        <w:t xml:space="preserve">If you have any questions or concerns, please send email to </w:t>
      </w:r>
      <w:r w:rsidRPr="00F125DA">
        <w:rPr>
          <w:rFonts w:ascii="Calibri" w:hAnsi="Calibri" w:cs="Calibri"/>
        </w:rPr>
        <w:t>academy@acfchefs.org</w:t>
      </w:r>
    </w:p>
    <w:p w14:paraId="2076B3BF" w14:textId="77777777" w:rsidR="003652F0" w:rsidRPr="00836E4B" w:rsidRDefault="003652F0" w:rsidP="003652F0">
      <w:pPr>
        <w:contextualSpacing/>
        <w:rPr>
          <w:rFonts w:ascii="Calibri" w:hAnsi="Calibri" w:cs="Calibri"/>
        </w:rPr>
      </w:pPr>
      <w:r w:rsidRPr="00836E4B">
        <w:rPr>
          <w:rFonts w:ascii="Calibri" w:hAnsi="Calibri" w:cs="Calibri"/>
        </w:rPr>
        <w:t xml:space="preserve"> </w:t>
      </w:r>
    </w:p>
    <w:p w14:paraId="04DA59F1" w14:textId="77777777" w:rsidR="003652F0" w:rsidRPr="00836E4B" w:rsidRDefault="003652F0" w:rsidP="003652F0">
      <w:pPr>
        <w:contextualSpacing/>
        <w:rPr>
          <w:rFonts w:ascii="Calibri" w:hAnsi="Calibri" w:cs="Calibri"/>
        </w:rPr>
      </w:pPr>
    </w:p>
    <w:p w14:paraId="47B924D4" w14:textId="77777777" w:rsidR="003652F0" w:rsidRPr="00836E4B" w:rsidRDefault="003652F0" w:rsidP="003652F0">
      <w:pPr>
        <w:contextualSpacing/>
        <w:rPr>
          <w:rFonts w:ascii="Calibri" w:hAnsi="Calibri" w:cs="Calibri"/>
        </w:rPr>
      </w:pPr>
    </w:p>
    <w:p w14:paraId="24C6AE49" w14:textId="77777777" w:rsidR="003652F0" w:rsidRPr="00836E4B" w:rsidRDefault="003652F0" w:rsidP="003652F0">
      <w:pPr>
        <w:contextualSpacing/>
        <w:rPr>
          <w:rFonts w:ascii="Calibri" w:hAnsi="Calibri" w:cs="Calibri"/>
        </w:rPr>
      </w:pPr>
    </w:p>
    <w:p w14:paraId="7518F51E" w14:textId="77777777" w:rsidR="003652F0" w:rsidRPr="00836E4B" w:rsidRDefault="003652F0" w:rsidP="003652F0">
      <w:pPr>
        <w:contextualSpacing/>
        <w:rPr>
          <w:rFonts w:ascii="Calibri" w:hAnsi="Calibri" w:cs="Calibri"/>
        </w:rPr>
      </w:pPr>
    </w:p>
    <w:p w14:paraId="59806E7E" w14:textId="77777777" w:rsidR="003652F0" w:rsidRPr="00836E4B" w:rsidRDefault="003652F0" w:rsidP="003652F0">
      <w:pPr>
        <w:contextualSpacing/>
        <w:rPr>
          <w:rFonts w:ascii="Calibri" w:hAnsi="Calibri" w:cs="Calibri"/>
        </w:rPr>
      </w:pPr>
    </w:p>
    <w:p w14:paraId="2F1BB583" w14:textId="77777777" w:rsidR="003652F0" w:rsidRPr="00836E4B" w:rsidRDefault="003652F0" w:rsidP="003652F0">
      <w:pPr>
        <w:contextualSpacing/>
        <w:rPr>
          <w:rFonts w:ascii="Calibri" w:hAnsi="Calibri" w:cs="Calibri"/>
        </w:rPr>
      </w:pPr>
    </w:p>
    <w:p w14:paraId="550F1EFB" w14:textId="77777777" w:rsidR="003652F0" w:rsidRPr="00836E4B" w:rsidRDefault="003652F0" w:rsidP="003652F0">
      <w:pPr>
        <w:contextualSpacing/>
        <w:rPr>
          <w:rFonts w:ascii="Calibri" w:hAnsi="Calibri" w:cs="Calibri"/>
        </w:rPr>
      </w:pPr>
    </w:p>
    <w:p w14:paraId="40246C75" w14:textId="77777777" w:rsidR="003652F0" w:rsidRPr="00836E4B" w:rsidRDefault="003652F0" w:rsidP="003652F0">
      <w:pPr>
        <w:contextualSpacing/>
        <w:rPr>
          <w:rFonts w:ascii="Calibri" w:hAnsi="Calibri" w:cs="Calibri"/>
        </w:rPr>
      </w:pPr>
    </w:p>
    <w:p w14:paraId="5061A636" w14:textId="77777777" w:rsidR="003652F0" w:rsidRPr="00836E4B" w:rsidRDefault="003652F0" w:rsidP="003652F0">
      <w:pPr>
        <w:contextualSpacing/>
        <w:rPr>
          <w:rFonts w:ascii="Calibri" w:hAnsi="Calibri" w:cs="Calibri"/>
        </w:rPr>
      </w:pPr>
    </w:p>
    <w:p w14:paraId="4D323A10" w14:textId="77777777" w:rsidR="003652F0" w:rsidRPr="00836E4B" w:rsidRDefault="003652F0" w:rsidP="003652F0">
      <w:pPr>
        <w:contextualSpacing/>
        <w:rPr>
          <w:rFonts w:ascii="Calibri" w:hAnsi="Calibri" w:cs="Calibri"/>
        </w:rPr>
      </w:pPr>
    </w:p>
    <w:p w14:paraId="1AEA467D" w14:textId="77777777" w:rsidR="003652F0" w:rsidRPr="00836E4B" w:rsidRDefault="003652F0" w:rsidP="003652F0">
      <w:pPr>
        <w:contextualSpacing/>
        <w:rPr>
          <w:rFonts w:ascii="Calibri" w:hAnsi="Calibri" w:cs="Calibri"/>
        </w:rPr>
      </w:pPr>
    </w:p>
    <w:p w14:paraId="289EF89C" w14:textId="77777777" w:rsidR="003652F0" w:rsidRPr="00836E4B" w:rsidRDefault="003652F0" w:rsidP="003652F0">
      <w:pPr>
        <w:contextualSpacing/>
        <w:rPr>
          <w:rFonts w:ascii="Calibri" w:hAnsi="Calibri" w:cs="Calibri"/>
        </w:rPr>
      </w:pPr>
    </w:p>
    <w:p w14:paraId="75B45248" w14:textId="77777777" w:rsidR="003652F0" w:rsidRPr="00836E4B" w:rsidRDefault="003652F0" w:rsidP="003652F0">
      <w:pPr>
        <w:contextualSpacing/>
        <w:rPr>
          <w:rFonts w:ascii="Calibri" w:hAnsi="Calibri" w:cs="Calibri"/>
        </w:rPr>
      </w:pPr>
    </w:p>
    <w:p w14:paraId="21C59DA7" w14:textId="77777777" w:rsidR="003652F0" w:rsidRPr="00836E4B" w:rsidRDefault="003652F0" w:rsidP="003652F0">
      <w:pPr>
        <w:contextualSpacing/>
        <w:rPr>
          <w:rFonts w:ascii="Calibri" w:hAnsi="Calibri" w:cs="Calibri"/>
        </w:rPr>
      </w:pPr>
    </w:p>
    <w:p w14:paraId="353DCF22" w14:textId="77777777" w:rsidR="003652F0" w:rsidRDefault="003652F0" w:rsidP="003652F0">
      <w:pPr>
        <w:contextualSpacing/>
        <w:jc w:val="center"/>
        <w:rPr>
          <w:rFonts w:ascii="Calibri" w:hAnsi="Calibri" w:cs="Calibri"/>
          <w:b/>
          <w:bCs/>
        </w:rPr>
      </w:pPr>
    </w:p>
    <w:p w14:paraId="0F64BC1E" w14:textId="77777777" w:rsidR="003652F0" w:rsidRDefault="003652F0" w:rsidP="003652F0">
      <w:pPr>
        <w:contextualSpacing/>
        <w:jc w:val="center"/>
        <w:rPr>
          <w:rFonts w:ascii="Calibri" w:hAnsi="Calibri" w:cs="Calibri"/>
          <w:b/>
          <w:bCs/>
        </w:rPr>
      </w:pPr>
    </w:p>
    <w:p w14:paraId="368D3BD7" w14:textId="77777777" w:rsidR="003652F0" w:rsidRDefault="003652F0" w:rsidP="003652F0">
      <w:pPr>
        <w:contextualSpacing/>
        <w:jc w:val="center"/>
        <w:rPr>
          <w:rFonts w:ascii="Calibri" w:hAnsi="Calibri" w:cs="Calibri"/>
          <w:b/>
          <w:bCs/>
        </w:rPr>
      </w:pPr>
    </w:p>
    <w:p w14:paraId="49E49172" w14:textId="77777777" w:rsidR="003652F0" w:rsidRDefault="003652F0" w:rsidP="003652F0">
      <w:pPr>
        <w:contextualSpacing/>
        <w:jc w:val="center"/>
        <w:rPr>
          <w:rFonts w:ascii="Calibri" w:hAnsi="Calibri" w:cs="Calibri"/>
          <w:b/>
          <w:bCs/>
        </w:rPr>
      </w:pPr>
    </w:p>
    <w:p w14:paraId="5C1DD6D0" w14:textId="77777777" w:rsidR="003652F0" w:rsidRDefault="003652F0" w:rsidP="003652F0">
      <w:pPr>
        <w:contextualSpacing/>
        <w:jc w:val="center"/>
        <w:rPr>
          <w:rFonts w:ascii="Calibri" w:hAnsi="Calibri" w:cs="Calibri"/>
          <w:b/>
          <w:bCs/>
        </w:rPr>
      </w:pPr>
    </w:p>
    <w:p w14:paraId="1F401F6C" w14:textId="60ACB162" w:rsidR="003652F0" w:rsidRPr="00836E4B" w:rsidRDefault="003652F0" w:rsidP="003652F0">
      <w:pPr>
        <w:contextualSpacing/>
        <w:jc w:val="center"/>
        <w:rPr>
          <w:rFonts w:ascii="Calibri" w:hAnsi="Calibri" w:cs="Calibri"/>
          <w:b/>
          <w:bCs/>
        </w:rPr>
      </w:pPr>
      <w:r w:rsidRPr="00836E4B">
        <w:rPr>
          <w:rFonts w:ascii="Calibri" w:hAnsi="Calibri" w:cs="Calibri"/>
          <w:b/>
          <w:bCs/>
        </w:rPr>
        <w:t>General Information</w:t>
      </w:r>
    </w:p>
    <w:p w14:paraId="7A02446D" w14:textId="77777777" w:rsidR="003652F0" w:rsidRPr="00836E4B" w:rsidRDefault="003652F0" w:rsidP="003652F0">
      <w:pPr>
        <w:contextualSpacing/>
        <w:rPr>
          <w:rFonts w:ascii="Calibri" w:hAnsi="Calibri" w:cs="Calibri"/>
        </w:rPr>
      </w:pPr>
    </w:p>
    <w:p w14:paraId="440813C4" w14:textId="77777777" w:rsidR="003652F0" w:rsidRPr="00836E4B" w:rsidRDefault="003652F0" w:rsidP="003652F0">
      <w:pPr>
        <w:contextualSpacing/>
        <w:rPr>
          <w:rFonts w:ascii="Calibri" w:hAnsi="Calibri" w:cs="Calibri"/>
          <w:b/>
          <w:bCs/>
        </w:rPr>
      </w:pPr>
      <w:r w:rsidRPr="00836E4B">
        <w:rPr>
          <w:rFonts w:ascii="Calibri" w:hAnsi="Calibri" w:cs="Calibri"/>
          <w:b/>
          <w:bCs/>
        </w:rPr>
        <w:t>Purpose:</w:t>
      </w:r>
    </w:p>
    <w:p w14:paraId="04EB1DF3" w14:textId="77777777" w:rsidR="003652F0" w:rsidRPr="00836E4B" w:rsidRDefault="003652F0" w:rsidP="003652F0">
      <w:pPr>
        <w:contextualSpacing/>
        <w:rPr>
          <w:rFonts w:ascii="Calibri" w:hAnsi="Calibri" w:cs="Calibri"/>
        </w:rPr>
      </w:pPr>
      <w:r w:rsidRPr="00836E4B">
        <w:rPr>
          <w:rFonts w:ascii="Calibri" w:hAnsi="Calibri" w:cs="Calibri"/>
        </w:rPr>
        <w:t xml:space="preserve">These guidelines seek to provide important information concerning eligibility and campaigning procedures which govern the </w:t>
      </w:r>
      <w:r>
        <w:rPr>
          <w:rFonts w:ascii="Calibri" w:hAnsi="Calibri" w:cs="Calibri"/>
        </w:rPr>
        <w:t>AAC</w:t>
      </w:r>
      <w:r w:rsidRPr="00836E4B">
        <w:rPr>
          <w:rFonts w:ascii="Calibri" w:hAnsi="Calibri" w:cs="Calibri"/>
        </w:rPr>
        <w:t xml:space="preserve"> Officer Election for prospective candidates at the American </w:t>
      </w:r>
      <w:r>
        <w:rPr>
          <w:rFonts w:ascii="Calibri" w:hAnsi="Calibri" w:cs="Calibri"/>
        </w:rPr>
        <w:t>Academy of Chefs</w:t>
      </w:r>
      <w:r w:rsidRPr="00836E4B">
        <w:rPr>
          <w:rFonts w:ascii="Calibri" w:hAnsi="Calibri" w:cs="Calibri"/>
        </w:rPr>
        <w:t xml:space="preserve"> (A</w:t>
      </w:r>
      <w:r>
        <w:rPr>
          <w:rFonts w:ascii="Calibri" w:hAnsi="Calibri" w:cs="Calibri"/>
        </w:rPr>
        <w:t>A</w:t>
      </w:r>
      <w:r w:rsidRPr="00836E4B">
        <w:rPr>
          <w:rFonts w:ascii="Calibri" w:hAnsi="Calibri" w:cs="Calibri"/>
        </w:rPr>
        <w:t>C).</w:t>
      </w:r>
    </w:p>
    <w:p w14:paraId="4AE89B4A" w14:textId="77777777" w:rsidR="003652F0" w:rsidRPr="00836E4B" w:rsidRDefault="003652F0" w:rsidP="003652F0">
      <w:pPr>
        <w:contextualSpacing/>
        <w:rPr>
          <w:rFonts w:ascii="Calibri" w:hAnsi="Calibri" w:cs="Calibri"/>
        </w:rPr>
      </w:pPr>
    </w:p>
    <w:p w14:paraId="589A3F92" w14:textId="77777777" w:rsidR="003652F0" w:rsidRPr="00836E4B" w:rsidRDefault="003652F0" w:rsidP="003652F0">
      <w:pPr>
        <w:contextualSpacing/>
        <w:rPr>
          <w:rFonts w:ascii="Calibri" w:hAnsi="Calibri" w:cs="Calibri"/>
          <w:b/>
          <w:bCs/>
        </w:rPr>
      </w:pPr>
      <w:r>
        <w:rPr>
          <w:rFonts w:ascii="Calibri" w:hAnsi="Calibri" w:cs="Calibri"/>
          <w:b/>
          <w:bCs/>
        </w:rPr>
        <w:t xml:space="preserve">AAC </w:t>
      </w:r>
      <w:r w:rsidRPr="00836E4B">
        <w:rPr>
          <w:rFonts w:ascii="Calibri" w:hAnsi="Calibri" w:cs="Calibri"/>
          <w:b/>
          <w:bCs/>
        </w:rPr>
        <w:t>Officer Guidelines:</w:t>
      </w:r>
    </w:p>
    <w:p w14:paraId="3085AE24" w14:textId="77777777" w:rsidR="003652F0" w:rsidRPr="00836E4B" w:rsidRDefault="003652F0" w:rsidP="003652F0">
      <w:pPr>
        <w:contextualSpacing/>
        <w:rPr>
          <w:rFonts w:ascii="Calibri" w:hAnsi="Calibri" w:cs="Calibri"/>
        </w:rPr>
      </w:pPr>
      <w:r w:rsidRPr="00836E4B">
        <w:rPr>
          <w:rFonts w:ascii="Calibri" w:hAnsi="Calibri" w:cs="Calibri"/>
        </w:rPr>
        <w:t xml:space="preserve">The Definition of Eligibility is defined by the </w:t>
      </w:r>
      <w:r w:rsidRPr="004E77CE">
        <w:rPr>
          <w:rFonts w:ascii="Calibri" w:hAnsi="Calibri" w:cs="Calibri"/>
        </w:rPr>
        <w:t>American Academy of Chefs (AAC)</w:t>
      </w:r>
      <w:r>
        <w:rPr>
          <w:rFonts w:ascii="Calibri" w:hAnsi="Calibri" w:cs="Calibri"/>
        </w:rPr>
        <w:t xml:space="preserve"> Policy and Procedures, approved June 30, 2026</w:t>
      </w:r>
    </w:p>
    <w:p w14:paraId="13765659" w14:textId="77777777" w:rsidR="003652F0" w:rsidRPr="00836E4B" w:rsidRDefault="003652F0" w:rsidP="003652F0">
      <w:pPr>
        <w:contextualSpacing/>
        <w:rPr>
          <w:rFonts w:ascii="Calibri" w:hAnsi="Calibri" w:cs="Calibri"/>
        </w:rPr>
      </w:pPr>
    </w:p>
    <w:p w14:paraId="3DDB61CF" w14:textId="77777777" w:rsidR="003652F0" w:rsidRPr="00836E4B" w:rsidRDefault="003652F0" w:rsidP="003652F0">
      <w:pPr>
        <w:contextualSpacing/>
        <w:rPr>
          <w:rFonts w:ascii="Calibri" w:hAnsi="Calibri" w:cs="Calibri"/>
          <w:b/>
          <w:bCs/>
        </w:rPr>
      </w:pPr>
      <w:r>
        <w:rPr>
          <w:rFonts w:ascii="Calibri" w:hAnsi="Calibri" w:cs="Calibri"/>
          <w:b/>
          <w:bCs/>
        </w:rPr>
        <w:t>AAC</w:t>
      </w:r>
      <w:r w:rsidRPr="00836E4B">
        <w:rPr>
          <w:rFonts w:ascii="Calibri" w:hAnsi="Calibri" w:cs="Calibri"/>
          <w:b/>
          <w:bCs/>
        </w:rPr>
        <w:t xml:space="preserve"> Officers:</w:t>
      </w:r>
    </w:p>
    <w:p w14:paraId="244414FF" w14:textId="77777777" w:rsidR="003652F0" w:rsidRPr="00836E4B" w:rsidRDefault="003652F0" w:rsidP="003652F0">
      <w:pPr>
        <w:contextualSpacing/>
        <w:rPr>
          <w:rFonts w:ascii="Calibri" w:hAnsi="Calibri" w:cs="Calibri"/>
        </w:rPr>
      </w:pPr>
      <w:r w:rsidRPr="00836E4B">
        <w:rPr>
          <w:rFonts w:ascii="Calibri" w:hAnsi="Calibri" w:cs="Calibri"/>
        </w:rPr>
        <w:t>The officers of the A</w:t>
      </w:r>
      <w:r>
        <w:rPr>
          <w:rFonts w:ascii="Calibri" w:hAnsi="Calibri" w:cs="Calibri"/>
        </w:rPr>
        <w:t>AC</w:t>
      </w:r>
      <w:r w:rsidRPr="00836E4B">
        <w:rPr>
          <w:rFonts w:ascii="Calibri" w:hAnsi="Calibri" w:cs="Calibri"/>
        </w:rPr>
        <w:t xml:space="preserve"> shall be the </w:t>
      </w:r>
      <w:r>
        <w:rPr>
          <w:rFonts w:ascii="Calibri" w:hAnsi="Calibri" w:cs="Calibri"/>
        </w:rPr>
        <w:t>AAC</w:t>
      </w:r>
      <w:r w:rsidRPr="00836E4B">
        <w:rPr>
          <w:rFonts w:ascii="Calibri" w:hAnsi="Calibri" w:cs="Calibri"/>
        </w:rPr>
        <w:t xml:space="preserve"> Chairperson, and </w:t>
      </w:r>
      <w:r>
        <w:rPr>
          <w:rFonts w:ascii="Calibri" w:hAnsi="Calibri" w:cs="Calibri"/>
        </w:rPr>
        <w:t xml:space="preserve">AAC </w:t>
      </w:r>
      <w:r w:rsidRPr="00836E4B">
        <w:rPr>
          <w:rFonts w:ascii="Calibri" w:hAnsi="Calibri" w:cs="Calibri"/>
        </w:rPr>
        <w:t xml:space="preserve">Vice </w:t>
      </w:r>
      <w:r>
        <w:rPr>
          <w:rFonts w:ascii="Calibri" w:hAnsi="Calibri" w:cs="Calibri"/>
        </w:rPr>
        <w:t>Chairperson</w:t>
      </w:r>
      <w:r w:rsidRPr="00836E4B">
        <w:rPr>
          <w:rFonts w:ascii="Calibri" w:hAnsi="Calibri" w:cs="Calibri"/>
        </w:rPr>
        <w:t>.</w:t>
      </w:r>
    </w:p>
    <w:p w14:paraId="62E64976" w14:textId="77777777" w:rsidR="003652F0" w:rsidRPr="00836E4B" w:rsidRDefault="003652F0" w:rsidP="003652F0">
      <w:pPr>
        <w:contextualSpacing/>
        <w:rPr>
          <w:rFonts w:ascii="Calibri" w:hAnsi="Calibri" w:cs="Calibri"/>
        </w:rPr>
      </w:pPr>
    </w:p>
    <w:p w14:paraId="379D1101" w14:textId="77777777" w:rsidR="003652F0" w:rsidRPr="006C5D47" w:rsidRDefault="003652F0" w:rsidP="003652F0">
      <w:pPr>
        <w:contextualSpacing/>
        <w:rPr>
          <w:rFonts w:ascii="Calibri" w:hAnsi="Calibri" w:cs="Calibri"/>
          <w:b/>
          <w:bCs/>
        </w:rPr>
      </w:pPr>
      <w:r w:rsidRPr="006C5D47">
        <w:rPr>
          <w:rFonts w:ascii="Calibri" w:hAnsi="Calibri" w:cs="Calibri"/>
          <w:b/>
          <w:bCs/>
        </w:rPr>
        <w:t>Term Limits:</w:t>
      </w:r>
    </w:p>
    <w:p w14:paraId="1FA224BD" w14:textId="77777777" w:rsidR="003652F0" w:rsidRPr="00D01F98" w:rsidRDefault="003652F0" w:rsidP="003652F0">
      <w:pPr>
        <w:pStyle w:val="ListParagraph"/>
        <w:numPr>
          <w:ilvl w:val="0"/>
          <w:numId w:val="19"/>
        </w:numPr>
        <w:rPr>
          <w:rFonts w:ascii="Calibri" w:eastAsia="Times New Roman" w:hAnsi="Calibri" w:cs="Calibri"/>
        </w:rPr>
      </w:pPr>
      <w:r w:rsidRPr="00D01F98">
        <w:rPr>
          <w:rFonts w:ascii="Calibri" w:eastAsia="Times New Roman" w:hAnsi="Calibri" w:cs="Calibri"/>
        </w:rPr>
        <w:t>The Chair of AAC shall be elected by the AAC Fellowship in odd-numbered years for a two (2) year term and may serve two (2) consecutive terms and may not hold any other nationally elected office in ACF during term as AAC Chair.</w:t>
      </w:r>
    </w:p>
    <w:p w14:paraId="2A68242E" w14:textId="77777777" w:rsidR="003652F0" w:rsidRPr="00D01F98" w:rsidRDefault="003652F0" w:rsidP="003652F0">
      <w:pPr>
        <w:pStyle w:val="ListParagraph"/>
        <w:numPr>
          <w:ilvl w:val="0"/>
          <w:numId w:val="19"/>
        </w:numPr>
        <w:rPr>
          <w:rFonts w:ascii="Calibri" w:eastAsia="Times New Roman" w:hAnsi="Calibri" w:cs="Calibri"/>
        </w:rPr>
      </w:pPr>
      <w:r w:rsidRPr="00D01F98">
        <w:rPr>
          <w:rFonts w:ascii="Calibri" w:eastAsia="Times New Roman" w:hAnsi="Calibri" w:cs="Calibri"/>
        </w:rPr>
        <w:t>The Vice-Chair of AAC shall be elected by the AAC Fellowship in odd-numbered years for a two (2) year term and may serve two (2) consecutive terms and may not hold any other nationally elected office in ACF during term as AAC Vice Chair.</w:t>
      </w:r>
    </w:p>
    <w:p w14:paraId="7840B10E" w14:textId="77777777" w:rsidR="003652F0" w:rsidRPr="00836E4B" w:rsidRDefault="003652F0" w:rsidP="003652F0">
      <w:pPr>
        <w:contextualSpacing/>
        <w:rPr>
          <w:rFonts w:ascii="Calibri" w:hAnsi="Calibri" w:cs="Calibri"/>
        </w:rPr>
      </w:pPr>
    </w:p>
    <w:p w14:paraId="64D556B4" w14:textId="77777777" w:rsidR="003652F0" w:rsidRPr="006C5D47" w:rsidRDefault="003652F0" w:rsidP="003652F0">
      <w:pPr>
        <w:contextualSpacing/>
        <w:rPr>
          <w:rFonts w:ascii="Calibri" w:hAnsi="Calibri" w:cs="Calibri"/>
          <w:b/>
          <w:bCs/>
        </w:rPr>
      </w:pPr>
      <w:r w:rsidRPr="006C5D47">
        <w:rPr>
          <w:rFonts w:ascii="Calibri" w:hAnsi="Calibri" w:cs="Calibri"/>
          <w:b/>
          <w:bCs/>
        </w:rPr>
        <w:t xml:space="preserve">Qualifications for AAC Office: </w:t>
      </w:r>
    </w:p>
    <w:p w14:paraId="676C1187" w14:textId="77777777" w:rsidR="003652F0" w:rsidRDefault="003652F0" w:rsidP="003652F0">
      <w:pPr>
        <w:contextualSpacing/>
        <w:rPr>
          <w:rFonts w:ascii="Calibri" w:hAnsi="Calibri" w:cs="Calibri"/>
        </w:rPr>
      </w:pPr>
      <w:r w:rsidRPr="000E712B">
        <w:rPr>
          <w:rFonts w:ascii="Calibri" w:hAnsi="Calibri" w:cs="Calibri"/>
        </w:rPr>
        <w:t>Any candidate who seeks office in the American Academy of Chefs will do so by maintaining the highest standards of the American Academy of Chefs and therefore should make no unsubstantiated negative remarks during his/her campaign against any Fellow of the Academy who seeks said local or national office. This will include verbal comments, letters, campaign statements, e-mails, etc. Such derogatory comments will eliminate that individual from being eligible to assume any leadership within the American Academy of Chefs, and that individual will be disqualified from seeking or holding office subject to the review of the Board of Trustees of the American Culinary Federation Foundation (ACFEF), in its relationship with the American Academy of Chefs.</w:t>
      </w:r>
    </w:p>
    <w:p w14:paraId="37E95597" w14:textId="77777777" w:rsidR="003652F0" w:rsidRDefault="003652F0" w:rsidP="003652F0">
      <w:pPr>
        <w:contextualSpacing/>
        <w:rPr>
          <w:rFonts w:ascii="Calibri" w:hAnsi="Calibri" w:cs="Calibri"/>
        </w:rPr>
      </w:pPr>
    </w:p>
    <w:p w14:paraId="0D854AC4" w14:textId="77777777" w:rsidR="003652F0" w:rsidRDefault="003652F0" w:rsidP="003652F0">
      <w:pPr>
        <w:rPr>
          <w:rFonts w:ascii="Calibri" w:hAnsi="Calibri" w:cs="Calibri"/>
          <w:b/>
          <w:bCs/>
        </w:rPr>
      </w:pPr>
      <w:r w:rsidRPr="00EF283D">
        <w:rPr>
          <w:rFonts w:ascii="Calibri" w:hAnsi="Calibri" w:cs="Calibri"/>
          <w:b/>
          <w:bCs/>
        </w:rPr>
        <w:t>Submit (electronically) the following materials:</w:t>
      </w:r>
    </w:p>
    <w:p w14:paraId="4D91EA90" w14:textId="77777777" w:rsidR="003652F0" w:rsidRPr="00AD06EE" w:rsidRDefault="003652F0" w:rsidP="003652F0">
      <w:pPr>
        <w:pStyle w:val="ListParagraph"/>
        <w:numPr>
          <w:ilvl w:val="0"/>
          <w:numId w:val="24"/>
        </w:numPr>
        <w:rPr>
          <w:rFonts w:ascii="Calibri" w:hAnsi="Calibri" w:cs="Calibri"/>
        </w:rPr>
      </w:pPr>
      <w:r w:rsidRPr="00AD06EE">
        <w:rPr>
          <w:rFonts w:ascii="Calibri" w:hAnsi="Calibri" w:cs="Calibri"/>
        </w:rPr>
        <w:t>All nominees must be Professional Culinarians or Senior Professional Culinarians and Fellows of the AAC.</w:t>
      </w:r>
    </w:p>
    <w:p w14:paraId="71E07A57" w14:textId="77777777" w:rsidR="003652F0" w:rsidRPr="0076750F" w:rsidRDefault="003652F0" w:rsidP="003652F0">
      <w:pPr>
        <w:pStyle w:val="ListParagraph"/>
        <w:numPr>
          <w:ilvl w:val="0"/>
          <w:numId w:val="23"/>
        </w:numPr>
        <w:rPr>
          <w:rFonts w:ascii="Calibri" w:hAnsi="Calibri" w:cs="Calibri"/>
        </w:rPr>
      </w:pPr>
      <w:r w:rsidRPr="0076750F">
        <w:rPr>
          <w:rFonts w:ascii="Calibri" w:hAnsi="Calibri" w:cs="Calibri"/>
        </w:rPr>
        <w:t>A nominee must have been a Fellow of AAC for</w:t>
      </w:r>
      <w:r>
        <w:rPr>
          <w:rFonts w:ascii="Calibri" w:hAnsi="Calibri" w:cs="Calibri"/>
        </w:rPr>
        <w:t xml:space="preserve"> a minimum of</w:t>
      </w:r>
      <w:r w:rsidRPr="0076750F">
        <w:rPr>
          <w:rFonts w:ascii="Calibri" w:hAnsi="Calibri" w:cs="Calibri"/>
        </w:rPr>
        <w:t xml:space="preserve"> </w:t>
      </w:r>
      <w:r>
        <w:rPr>
          <w:rFonts w:ascii="Calibri" w:hAnsi="Calibri" w:cs="Calibri"/>
        </w:rPr>
        <w:t>t</w:t>
      </w:r>
      <w:r w:rsidRPr="0076750F">
        <w:rPr>
          <w:rFonts w:ascii="Calibri" w:hAnsi="Calibri" w:cs="Calibri"/>
        </w:rPr>
        <w:t>en (10) years.</w:t>
      </w:r>
    </w:p>
    <w:p w14:paraId="4BC24840" w14:textId="77777777" w:rsidR="003652F0" w:rsidRPr="00FA07E0" w:rsidRDefault="003652F0" w:rsidP="003652F0">
      <w:pPr>
        <w:pStyle w:val="ListParagraph"/>
        <w:numPr>
          <w:ilvl w:val="0"/>
          <w:numId w:val="20"/>
        </w:numPr>
        <w:rPr>
          <w:rFonts w:ascii="Calibri" w:hAnsi="Calibri" w:cs="Calibri"/>
        </w:rPr>
      </w:pPr>
      <w:r>
        <w:rPr>
          <w:rFonts w:ascii="Calibri" w:hAnsi="Calibri" w:cs="Calibri"/>
        </w:rPr>
        <w:t xml:space="preserve">Submit all documents </w:t>
      </w:r>
      <w:r w:rsidRPr="00FA07E0">
        <w:rPr>
          <w:rFonts w:ascii="Calibri" w:hAnsi="Calibri" w:cs="Calibri"/>
        </w:rPr>
        <w:t xml:space="preserve">to </w:t>
      </w:r>
      <w:r w:rsidRPr="0029504A">
        <w:rPr>
          <w:rFonts w:ascii="Calibri" w:hAnsi="Calibri" w:cs="Calibri"/>
        </w:rPr>
        <w:t xml:space="preserve">academy@acfchefs.org </w:t>
      </w:r>
      <w:r w:rsidRPr="00FA07E0">
        <w:rPr>
          <w:rFonts w:ascii="Calibri" w:hAnsi="Calibri" w:cs="Calibri"/>
        </w:rPr>
        <w:t>by December 1st deadline.</w:t>
      </w:r>
    </w:p>
    <w:p w14:paraId="775AA7C6" w14:textId="77777777" w:rsidR="003652F0" w:rsidRDefault="003652F0" w:rsidP="003652F0">
      <w:pPr>
        <w:pStyle w:val="ListParagraph"/>
        <w:numPr>
          <w:ilvl w:val="0"/>
          <w:numId w:val="15"/>
        </w:numPr>
        <w:rPr>
          <w:rFonts w:ascii="Calibri" w:hAnsi="Calibri" w:cs="Calibri"/>
        </w:rPr>
      </w:pPr>
      <w:r w:rsidRPr="00836E4B">
        <w:rPr>
          <w:rFonts w:ascii="Calibri" w:hAnsi="Calibri" w:cs="Calibri"/>
        </w:rPr>
        <w:t xml:space="preserve">Candidate's statement of 100 words or less stating his/her name and why he/she wishes to be a candidate for </w:t>
      </w:r>
      <w:r>
        <w:rPr>
          <w:rFonts w:ascii="Calibri" w:hAnsi="Calibri" w:cs="Calibri"/>
        </w:rPr>
        <w:t>AAC</w:t>
      </w:r>
      <w:r w:rsidRPr="00836E4B">
        <w:rPr>
          <w:rFonts w:ascii="Calibri" w:hAnsi="Calibri" w:cs="Calibri"/>
        </w:rPr>
        <w:t xml:space="preserve"> office. Statements will be published online and provided to voting delegates after final approval.</w:t>
      </w:r>
    </w:p>
    <w:p w14:paraId="0B426A0E" w14:textId="77777777" w:rsidR="003652F0" w:rsidRDefault="003652F0" w:rsidP="003652F0">
      <w:pPr>
        <w:rPr>
          <w:rFonts w:ascii="Calibri" w:hAnsi="Calibri" w:cs="Calibri"/>
        </w:rPr>
      </w:pPr>
    </w:p>
    <w:p w14:paraId="434920BB" w14:textId="77777777" w:rsidR="003652F0" w:rsidRDefault="003652F0" w:rsidP="003652F0">
      <w:pPr>
        <w:rPr>
          <w:rFonts w:ascii="Calibri" w:hAnsi="Calibri" w:cs="Calibri"/>
        </w:rPr>
      </w:pPr>
    </w:p>
    <w:p w14:paraId="3913D887" w14:textId="77777777" w:rsidR="003652F0" w:rsidRPr="003652F0" w:rsidRDefault="003652F0" w:rsidP="003652F0">
      <w:pPr>
        <w:rPr>
          <w:rFonts w:ascii="Calibri" w:hAnsi="Calibri" w:cs="Calibri"/>
        </w:rPr>
      </w:pPr>
    </w:p>
    <w:p w14:paraId="6BE33FAD" w14:textId="77777777" w:rsidR="003652F0" w:rsidRPr="00836E4B" w:rsidRDefault="003652F0" w:rsidP="003652F0">
      <w:pPr>
        <w:pStyle w:val="ListParagraph"/>
        <w:numPr>
          <w:ilvl w:val="0"/>
          <w:numId w:val="15"/>
        </w:numPr>
        <w:rPr>
          <w:rFonts w:ascii="Calibri" w:hAnsi="Calibri" w:cs="Calibri"/>
        </w:rPr>
      </w:pPr>
      <w:r w:rsidRPr="00836E4B">
        <w:rPr>
          <w:rFonts w:ascii="Calibri" w:hAnsi="Calibri" w:cs="Calibri"/>
        </w:rPr>
        <w:t>A biography shall be in a Word attachment (500 words or less). A resume will not be accepted.</w:t>
      </w:r>
    </w:p>
    <w:p w14:paraId="080ECDA8" w14:textId="77777777" w:rsidR="003652F0" w:rsidRPr="00836E4B" w:rsidRDefault="003652F0" w:rsidP="003652F0">
      <w:pPr>
        <w:pStyle w:val="ListParagraph"/>
        <w:numPr>
          <w:ilvl w:val="0"/>
          <w:numId w:val="15"/>
        </w:numPr>
        <w:rPr>
          <w:rFonts w:ascii="Calibri" w:hAnsi="Calibri" w:cs="Calibri"/>
        </w:rPr>
      </w:pPr>
      <w:r w:rsidRPr="00836E4B">
        <w:rPr>
          <w:rFonts w:ascii="Calibri" w:hAnsi="Calibri" w:cs="Calibri"/>
        </w:rPr>
        <w:t>A professional photograph (headshot) in chef whites and toque / Professional Business attire. Please submit it in JPG format.</w:t>
      </w:r>
    </w:p>
    <w:p w14:paraId="3AF4589C" w14:textId="77777777" w:rsidR="003652F0" w:rsidRPr="00836E4B" w:rsidRDefault="003652F0" w:rsidP="003652F0">
      <w:pPr>
        <w:pStyle w:val="ListParagraph"/>
        <w:numPr>
          <w:ilvl w:val="0"/>
          <w:numId w:val="15"/>
        </w:numPr>
        <w:rPr>
          <w:rFonts w:ascii="Calibri" w:hAnsi="Calibri" w:cs="Calibri"/>
        </w:rPr>
      </w:pPr>
      <w:r w:rsidRPr="00836E4B">
        <w:rPr>
          <w:rFonts w:ascii="Calibri" w:hAnsi="Calibri" w:cs="Calibri"/>
        </w:rPr>
        <w:t>Candidates shall complete and return the ACF/ACFEF Conflict of Interest (COI) Disclosure Form and Non-Disclosure Agreement (NDA).</w:t>
      </w:r>
    </w:p>
    <w:p w14:paraId="4AF82373" w14:textId="77777777" w:rsidR="003652F0" w:rsidRPr="00836E4B" w:rsidRDefault="003652F0" w:rsidP="003652F0">
      <w:pPr>
        <w:pStyle w:val="ListParagraph"/>
        <w:numPr>
          <w:ilvl w:val="0"/>
          <w:numId w:val="15"/>
        </w:numPr>
        <w:rPr>
          <w:rFonts w:ascii="Calibri" w:hAnsi="Calibri" w:cs="Calibri"/>
        </w:rPr>
      </w:pPr>
      <w:r w:rsidRPr="00836E4B">
        <w:rPr>
          <w:rFonts w:ascii="Calibri" w:hAnsi="Calibri" w:cs="Calibri"/>
        </w:rPr>
        <w:t>Provide one (1) Officer Candidate Nomination Form. Multiple nomination form recommendations are not required.</w:t>
      </w:r>
    </w:p>
    <w:p w14:paraId="2C74D742" w14:textId="77777777" w:rsidR="003652F0" w:rsidRPr="00836E4B" w:rsidRDefault="003652F0" w:rsidP="003652F0">
      <w:pPr>
        <w:pStyle w:val="ListParagraph"/>
        <w:numPr>
          <w:ilvl w:val="0"/>
          <w:numId w:val="15"/>
        </w:numPr>
        <w:rPr>
          <w:rFonts w:ascii="Calibri" w:hAnsi="Calibri" w:cs="Calibri"/>
        </w:rPr>
      </w:pPr>
      <w:r w:rsidRPr="00836E4B">
        <w:rPr>
          <w:rFonts w:ascii="Calibri" w:hAnsi="Calibri" w:cs="Calibri"/>
        </w:rPr>
        <w:t xml:space="preserve">Provide one (1) Intent to Run Form. Multiple Intent to Run Forms will not be accepted. The first </w:t>
      </w:r>
      <w:r>
        <w:rPr>
          <w:rFonts w:ascii="Calibri" w:hAnsi="Calibri" w:cs="Calibri"/>
        </w:rPr>
        <w:t>(1</w:t>
      </w:r>
      <w:r w:rsidRPr="009731AC">
        <w:rPr>
          <w:rFonts w:ascii="Calibri" w:hAnsi="Calibri" w:cs="Calibri"/>
          <w:vertAlign w:val="superscript"/>
        </w:rPr>
        <w:t>st</w:t>
      </w:r>
      <w:r>
        <w:rPr>
          <w:rFonts w:ascii="Calibri" w:hAnsi="Calibri" w:cs="Calibri"/>
        </w:rPr>
        <w:t xml:space="preserve">) </w:t>
      </w:r>
      <w:r w:rsidRPr="00836E4B">
        <w:rPr>
          <w:rFonts w:ascii="Calibri" w:hAnsi="Calibri" w:cs="Calibri"/>
        </w:rPr>
        <w:t>form submitted will be the accepted form.</w:t>
      </w:r>
    </w:p>
    <w:p w14:paraId="1972C8B5" w14:textId="77777777" w:rsidR="003652F0" w:rsidRPr="00836E4B" w:rsidRDefault="003652F0" w:rsidP="003652F0">
      <w:pPr>
        <w:pStyle w:val="ListParagraph"/>
        <w:numPr>
          <w:ilvl w:val="0"/>
          <w:numId w:val="15"/>
        </w:numPr>
        <w:rPr>
          <w:rFonts w:ascii="Calibri" w:hAnsi="Calibri" w:cs="Calibri"/>
        </w:rPr>
      </w:pPr>
      <w:r w:rsidRPr="00836E4B">
        <w:rPr>
          <w:rFonts w:ascii="Calibri" w:hAnsi="Calibri" w:cs="Calibri"/>
        </w:rPr>
        <w:t xml:space="preserve">Candidates must acknowledge the receipt of acceptance/decline letter from the Nominations and Elections Chair by sending a reply email to </w:t>
      </w:r>
      <w:r w:rsidRPr="0029504A">
        <w:rPr>
          <w:rFonts w:ascii="Calibri" w:hAnsi="Calibri" w:cs="Calibri"/>
        </w:rPr>
        <w:t>academy@acfchefs.org</w:t>
      </w:r>
      <w:r w:rsidRPr="00836E4B">
        <w:rPr>
          <w:rFonts w:ascii="Calibri" w:hAnsi="Calibri" w:cs="Calibri"/>
        </w:rPr>
        <w:t>.</w:t>
      </w:r>
    </w:p>
    <w:p w14:paraId="638A9767" w14:textId="77777777" w:rsidR="003652F0" w:rsidRPr="00836E4B" w:rsidRDefault="003652F0" w:rsidP="003652F0">
      <w:pPr>
        <w:pStyle w:val="ListParagraph"/>
        <w:numPr>
          <w:ilvl w:val="0"/>
          <w:numId w:val="15"/>
        </w:numPr>
        <w:rPr>
          <w:rFonts w:ascii="Calibri" w:hAnsi="Calibri" w:cs="Calibri"/>
        </w:rPr>
      </w:pPr>
      <w:r w:rsidRPr="00836E4B">
        <w:rPr>
          <w:rFonts w:ascii="Calibri" w:hAnsi="Calibri" w:cs="Calibri"/>
        </w:rPr>
        <w:t>Candidates shall review and agree to abide by the tenets of the Culinarians’ Code (dated August 2010).</w:t>
      </w:r>
    </w:p>
    <w:p w14:paraId="56DF277A" w14:textId="77777777" w:rsidR="003652F0" w:rsidRPr="00836E4B" w:rsidRDefault="003652F0" w:rsidP="003652F0">
      <w:pPr>
        <w:pStyle w:val="ListParagraph"/>
        <w:numPr>
          <w:ilvl w:val="0"/>
          <w:numId w:val="15"/>
        </w:numPr>
        <w:rPr>
          <w:rFonts w:ascii="Calibri" w:hAnsi="Calibri" w:cs="Calibri"/>
        </w:rPr>
      </w:pPr>
      <w:r w:rsidRPr="00836E4B">
        <w:rPr>
          <w:rFonts w:ascii="Calibri" w:hAnsi="Calibri" w:cs="Calibri"/>
        </w:rPr>
        <w:t>Candidates shall review and agree to abide by the tenets of the Code of Professional Ethics (dated June 2020).</w:t>
      </w:r>
    </w:p>
    <w:p w14:paraId="49FA6416" w14:textId="77777777" w:rsidR="003652F0" w:rsidRPr="00836E4B" w:rsidRDefault="003652F0" w:rsidP="003652F0">
      <w:pPr>
        <w:pStyle w:val="ListParagraph"/>
        <w:numPr>
          <w:ilvl w:val="0"/>
          <w:numId w:val="15"/>
        </w:numPr>
        <w:rPr>
          <w:rFonts w:ascii="Calibri" w:hAnsi="Calibri" w:cs="Calibri"/>
        </w:rPr>
      </w:pPr>
      <w:r w:rsidRPr="00836E4B">
        <w:rPr>
          <w:rFonts w:ascii="Calibri" w:hAnsi="Calibri" w:cs="Calibri"/>
        </w:rPr>
        <w:t>It is strongly suggested that the candidate keep a copy of all materials.</w:t>
      </w:r>
    </w:p>
    <w:p w14:paraId="25DE87FF" w14:textId="77777777" w:rsidR="003652F0" w:rsidRPr="00836E4B" w:rsidRDefault="003652F0" w:rsidP="003652F0">
      <w:pPr>
        <w:contextualSpacing/>
        <w:rPr>
          <w:rFonts w:ascii="Calibri" w:hAnsi="Calibri" w:cs="Calibri"/>
        </w:rPr>
      </w:pPr>
    </w:p>
    <w:p w14:paraId="6513F99B" w14:textId="77777777" w:rsidR="003652F0" w:rsidRPr="00836E4B" w:rsidRDefault="003652F0" w:rsidP="003652F0">
      <w:pPr>
        <w:contextualSpacing/>
        <w:rPr>
          <w:rFonts w:ascii="Calibri" w:hAnsi="Calibri" w:cs="Calibri"/>
        </w:rPr>
      </w:pPr>
      <w:r w:rsidRPr="00836E4B">
        <w:rPr>
          <w:rFonts w:ascii="Calibri" w:hAnsi="Calibri" w:cs="Calibri"/>
        </w:rPr>
        <w:t xml:space="preserve">Being elected as a national officer requires serious commitment </w:t>
      </w:r>
      <w:proofErr w:type="gramStart"/>
      <w:r w:rsidRPr="00836E4B">
        <w:rPr>
          <w:rFonts w:ascii="Calibri" w:hAnsi="Calibri" w:cs="Calibri"/>
        </w:rPr>
        <w:t>in order to</w:t>
      </w:r>
      <w:proofErr w:type="gramEnd"/>
      <w:r w:rsidRPr="00836E4B">
        <w:rPr>
          <w:rFonts w:ascii="Calibri" w:hAnsi="Calibri" w:cs="Calibri"/>
        </w:rPr>
        <w:t xml:space="preserve"> participate actively. Even though this is a volunteer position, it is recommended you share the job description with your employer, so they know the time commitments with meetings and travel.</w:t>
      </w:r>
    </w:p>
    <w:p w14:paraId="4A5BA372" w14:textId="77777777" w:rsidR="003652F0" w:rsidRDefault="003652F0" w:rsidP="003652F0">
      <w:pPr>
        <w:rPr>
          <w:rFonts w:ascii="Calibri" w:hAnsi="Calibri" w:cs="Calibri"/>
        </w:rPr>
      </w:pPr>
    </w:p>
    <w:p w14:paraId="389A3B15" w14:textId="77777777" w:rsidR="003652F0" w:rsidRPr="009637DC" w:rsidRDefault="003652F0" w:rsidP="003652F0">
      <w:pPr>
        <w:rPr>
          <w:rFonts w:ascii="Calibri" w:hAnsi="Calibri" w:cs="Calibri"/>
          <w:b/>
          <w:bCs/>
        </w:rPr>
      </w:pPr>
      <w:r w:rsidRPr="009637DC">
        <w:rPr>
          <w:rFonts w:ascii="Calibri" w:hAnsi="Calibri" w:cs="Calibri"/>
          <w:b/>
          <w:bCs/>
        </w:rPr>
        <w:t>Nominator Information:</w:t>
      </w:r>
    </w:p>
    <w:p w14:paraId="0FD97956" w14:textId="77777777" w:rsidR="003652F0" w:rsidRPr="009637DC" w:rsidRDefault="003652F0" w:rsidP="003652F0">
      <w:pPr>
        <w:rPr>
          <w:rFonts w:ascii="Calibri" w:hAnsi="Calibri" w:cs="Calibri"/>
        </w:rPr>
      </w:pPr>
      <w:r w:rsidRPr="009637DC">
        <w:rPr>
          <w:rFonts w:ascii="Calibri" w:hAnsi="Calibri" w:cs="Calibri"/>
        </w:rPr>
        <w:t>•</w:t>
      </w:r>
      <w:r w:rsidRPr="009637DC">
        <w:rPr>
          <w:rFonts w:ascii="Calibri" w:hAnsi="Calibri" w:cs="Calibri"/>
        </w:rPr>
        <w:tab/>
        <w:t xml:space="preserve">Current AAC members with voting privileges may nominate qualified members for </w:t>
      </w:r>
      <w:r>
        <w:rPr>
          <w:rFonts w:ascii="Calibri" w:hAnsi="Calibri" w:cs="Calibri"/>
        </w:rPr>
        <w:t>o</w:t>
      </w:r>
      <w:r w:rsidRPr="009637DC">
        <w:rPr>
          <w:rFonts w:ascii="Calibri" w:hAnsi="Calibri" w:cs="Calibri"/>
        </w:rPr>
        <w:t>ffice.</w:t>
      </w:r>
    </w:p>
    <w:p w14:paraId="25109084" w14:textId="77777777" w:rsidR="003652F0" w:rsidRPr="009637DC" w:rsidRDefault="003652F0" w:rsidP="003652F0">
      <w:pPr>
        <w:rPr>
          <w:rFonts w:ascii="Calibri" w:hAnsi="Calibri" w:cs="Calibri"/>
        </w:rPr>
      </w:pPr>
      <w:r w:rsidRPr="009637DC">
        <w:rPr>
          <w:rFonts w:ascii="Calibri" w:hAnsi="Calibri" w:cs="Calibri"/>
        </w:rPr>
        <w:t>•</w:t>
      </w:r>
      <w:r w:rsidRPr="009637DC">
        <w:rPr>
          <w:rFonts w:ascii="Calibri" w:hAnsi="Calibri" w:cs="Calibri"/>
        </w:rPr>
        <w:tab/>
        <w:t>All nominations must be in writing and must be received at the national office by December 1st.</w:t>
      </w:r>
    </w:p>
    <w:p w14:paraId="0784DB3E" w14:textId="77777777" w:rsidR="003652F0" w:rsidRDefault="003652F0" w:rsidP="003652F0">
      <w:pPr>
        <w:contextualSpacing/>
        <w:rPr>
          <w:rFonts w:ascii="Calibri" w:hAnsi="Calibri" w:cs="Calibri"/>
        </w:rPr>
      </w:pPr>
    </w:p>
    <w:p w14:paraId="0EDB9159" w14:textId="77777777" w:rsidR="003652F0" w:rsidRPr="00DE7063" w:rsidRDefault="003652F0" w:rsidP="003652F0">
      <w:pPr>
        <w:contextualSpacing/>
        <w:rPr>
          <w:rFonts w:ascii="Calibri" w:hAnsi="Calibri" w:cs="Calibri"/>
          <w:b/>
          <w:bCs/>
        </w:rPr>
      </w:pPr>
      <w:r w:rsidRPr="00DE7063">
        <w:rPr>
          <w:rFonts w:ascii="Calibri" w:hAnsi="Calibri" w:cs="Calibri"/>
          <w:b/>
          <w:bCs/>
        </w:rPr>
        <w:t>Job Descriptions:</w:t>
      </w:r>
    </w:p>
    <w:p w14:paraId="1863C32C" w14:textId="77777777" w:rsidR="003652F0" w:rsidRPr="005E3157" w:rsidRDefault="003652F0" w:rsidP="003652F0">
      <w:pPr>
        <w:pStyle w:val="ListParagraph"/>
        <w:numPr>
          <w:ilvl w:val="0"/>
          <w:numId w:val="20"/>
        </w:numPr>
        <w:rPr>
          <w:rFonts w:ascii="Calibri" w:hAnsi="Calibri" w:cs="Calibri"/>
        </w:rPr>
      </w:pPr>
      <w:r w:rsidRPr="005E3157">
        <w:rPr>
          <w:rFonts w:ascii="Calibri" w:hAnsi="Calibri" w:cs="Calibri"/>
        </w:rPr>
        <w:t>The duties of the AAC Chair:</w:t>
      </w:r>
    </w:p>
    <w:p w14:paraId="46433F88" w14:textId="77777777" w:rsidR="003652F0" w:rsidRPr="005E3157" w:rsidRDefault="003652F0" w:rsidP="003652F0">
      <w:pPr>
        <w:pStyle w:val="ListParagraph"/>
        <w:numPr>
          <w:ilvl w:val="0"/>
          <w:numId w:val="21"/>
        </w:numPr>
        <w:rPr>
          <w:rFonts w:ascii="Calibri" w:hAnsi="Calibri" w:cs="Calibri"/>
        </w:rPr>
      </w:pPr>
      <w:r w:rsidRPr="005E3157">
        <w:rPr>
          <w:rFonts w:ascii="Calibri" w:hAnsi="Calibri" w:cs="Calibri"/>
        </w:rPr>
        <w:t>Oversee the operation of AAC (including securing sponsors and funds for the AAC).</w:t>
      </w:r>
    </w:p>
    <w:p w14:paraId="1CE9285D" w14:textId="77777777" w:rsidR="003652F0" w:rsidRPr="005E3157" w:rsidRDefault="003652F0" w:rsidP="003652F0">
      <w:pPr>
        <w:pStyle w:val="ListParagraph"/>
        <w:numPr>
          <w:ilvl w:val="0"/>
          <w:numId w:val="21"/>
        </w:numPr>
        <w:rPr>
          <w:rFonts w:ascii="Calibri" w:hAnsi="Calibri" w:cs="Calibri"/>
        </w:rPr>
      </w:pPr>
      <w:r w:rsidRPr="005E3157">
        <w:rPr>
          <w:rFonts w:ascii="Calibri" w:hAnsi="Calibri" w:cs="Calibri"/>
        </w:rPr>
        <w:t>Chair all meetings of AAC.</w:t>
      </w:r>
    </w:p>
    <w:p w14:paraId="37BE371A" w14:textId="77777777" w:rsidR="003652F0" w:rsidRPr="005E3157" w:rsidRDefault="003652F0" w:rsidP="003652F0">
      <w:pPr>
        <w:pStyle w:val="ListParagraph"/>
        <w:numPr>
          <w:ilvl w:val="0"/>
          <w:numId w:val="21"/>
        </w:numPr>
        <w:rPr>
          <w:rFonts w:ascii="Calibri" w:hAnsi="Calibri" w:cs="Calibri"/>
        </w:rPr>
      </w:pPr>
      <w:r w:rsidRPr="005E3157">
        <w:rPr>
          <w:rFonts w:ascii="Calibri" w:hAnsi="Calibri" w:cs="Calibri"/>
        </w:rPr>
        <w:t>Serve on the Board of Directors of ACF with a vote.</w:t>
      </w:r>
    </w:p>
    <w:p w14:paraId="1754A695" w14:textId="77777777" w:rsidR="003652F0" w:rsidRPr="005E3157" w:rsidRDefault="003652F0" w:rsidP="003652F0">
      <w:pPr>
        <w:pStyle w:val="ListParagraph"/>
        <w:numPr>
          <w:ilvl w:val="0"/>
          <w:numId w:val="21"/>
        </w:numPr>
        <w:rPr>
          <w:rFonts w:ascii="Calibri" w:hAnsi="Calibri" w:cs="Calibri"/>
        </w:rPr>
      </w:pPr>
      <w:r w:rsidRPr="005E3157">
        <w:rPr>
          <w:rFonts w:ascii="Calibri" w:hAnsi="Calibri" w:cs="Calibri"/>
        </w:rPr>
        <w:t>Serve on the Board of Governors of ACF with a vote.</w:t>
      </w:r>
    </w:p>
    <w:p w14:paraId="25875635" w14:textId="77777777" w:rsidR="003652F0" w:rsidRPr="005E3157" w:rsidRDefault="003652F0" w:rsidP="003652F0">
      <w:pPr>
        <w:pStyle w:val="ListParagraph"/>
        <w:numPr>
          <w:ilvl w:val="0"/>
          <w:numId w:val="21"/>
        </w:numPr>
        <w:rPr>
          <w:rFonts w:ascii="Calibri" w:hAnsi="Calibri" w:cs="Calibri"/>
        </w:rPr>
      </w:pPr>
      <w:r w:rsidRPr="005E3157">
        <w:rPr>
          <w:rFonts w:ascii="Calibri" w:hAnsi="Calibri" w:cs="Calibri"/>
        </w:rPr>
        <w:t>Appoint ad hoc committees of AAC.</w:t>
      </w:r>
    </w:p>
    <w:p w14:paraId="5402EBF2" w14:textId="77777777" w:rsidR="003652F0" w:rsidRPr="005E3157" w:rsidRDefault="003652F0" w:rsidP="003652F0">
      <w:pPr>
        <w:pStyle w:val="ListParagraph"/>
        <w:numPr>
          <w:ilvl w:val="0"/>
          <w:numId w:val="21"/>
        </w:numPr>
        <w:rPr>
          <w:rFonts w:ascii="Calibri" w:hAnsi="Calibri" w:cs="Calibri"/>
        </w:rPr>
      </w:pPr>
      <w:r w:rsidRPr="005E3157">
        <w:rPr>
          <w:rFonts w:ascii="Calibri" w:hAnsi="Calibri" w:cs="Calibri"/>
        </w:rPr>
        <w:t>Appoint the Regional Directors.</w:t>
      </w:r>
    </w:p>
    <w:p w14:paraId="0F2281B4" w14:textId="77777777" w:rsidR="003652F0" w:rsidRPr="001C697F" w:rsidRDefault="003652F0" w:rsidP="003652F0">
      <w:pPr>
        <w:pStyle w:val="ListParagraph"/>
        <w:numPr>
          <w:ilvl w:val="0"/>
          <w:numId w:val="20"/>
        </w:numPr>
        <w:rPr>
          <w:rFonts w:ascii="Calibri" w:hAnsi="Calibri" w:cs="Calibri"/>
        </w:rPr>
      </w:pPr>
      <w:r w:rsidRPr="001C697F">
        <w:rPr>
          <w:rFonts w:ascii="Calibri" w:hAnsi="Calibri" w:cs="Calibri"/>
        </w:rPr>
        <w:t xml:space="preserve">The duties of the AAC Vice Chair: </w:t>
      </w:r>
    </w:p>
    <w:p w14:paraId="39D68140" w14:textId="77777777" w:rsidR="003652F0" w:rsidRPr="001C697F" w:rsidRDefault="003652F0" w:rsidP="003652F0">
      <w:pPr>
        <w:pStyle w:val="ListParagraph"/>
        <w:numPr>
          <w:ilvl w:val="0"/>
          <w:numId w:val="22"/>
        </w:numPr>
        <w:rPr>
          <w:rFonts w:ascii="Calibri" w:hAnsi="Calibri" w:cs="Calibri"/>
        </w:rPr>
      </w:pPr>
      <w:r w:rsidRPr="001C697F">
        <w:rPr>
          <w:rFonts w:ascii="Calibri" w:hAnsi="Calibri" w:cs="Calibri"/>
        </w:rPr>
        <w:t>Review and oversee the minutes of all AAC meetings as recorded by the Academy Administrator.</w:t>
      </w:r>
    </w:p>
    <w:p w14:paraId="75294A31" w14:textId="77777777" w:rsidR="003652F0" w:rsidRPr="001C697F" w:rsidRDefault="003652F0" w:rsidP="003652F0">
      <w:pPr>
        <w:pStyle w:val="ListParagraph"/>
        <w:numPr>
          <w:ilvl w:val="0"/>
          <w:numId w:val="22"/>
        </w:numPr>
        <w:rPr>
          <w:rFonts w:ascii="Calibri" w:hAnsi="Calibri" w:cs="Calibri"/>
        </w:rPr>
      </w:pPr>
      <w:r w:rsidRPr="001C697F">
        <w:rPr>
          <w:rFonts w:ascii="Calibri" w:hAnsi="Calibri" w:cs="Calibri"/>
        </w:rPr>
        <w:t>Prepare an annual budget for the operation of AAC with the assistance of the Chair of AAC for approval by the AAC Fellowship.</w:t>
      </w:r>
    </w:p>
    <w:p w14:paraId="4C1020C0" w14:textId="77777777" w:rsidR="003652F0" w:rsidRDefault="003652F0" w:rsidP="003652F0">
      <w:pPr>
        <w:pStyle w:val="ListParagraph"/>
        <w:numPr>
          <w:ilvl w:val="0"/>
          <w:numId w:val="22"/>
        </w:numPr>
        <w:rPr>
          <w:rFonts w:ascii="Calibri" w:hAnsi="Calibri" w:cs="Calibri"/>
        </w:rPr>
      </w:pPr>
      <w:r w:rsidRPr="001C697F">
        <w:rPr>
          <w:rFonts w:ascii="Calibri" w:hAnsi="Calibri" w:cs="Calibri"/>
        </w:rPr>
        <w:t>Chair the ACFEF/AAC Scholarship Committee</w:t>
      </w:r>
    </w:p>
    <w:p w14:paraId="7D6B74F4" w14:textId="77777777" w:rsidR="003652F0" w:rsidRDefault="003652F0" w:rsidP="003652F0">
      <w:pPr>
        <w:rPr>
          <w:rFonts w:ascii="Calibri" w:hAnsi="Calibri" w:cs="Calibri"/>
        </w:rPr>
      </w:pPr>
    </w:p>
    <w:p w14:paraId="0756B2F8" w14:textId="77777777" w:rsidR="003652F0" w:rsidRDefault="003652F0" w:rsidP="003652F0">
      <w:pPr>
        <w:rPr>
          <w:rFonts w:ascii="Calibri" w:hAnsi="Calibri" w:cs="Calibri"/>
        </w:rPr>
      </w:pPr>
    </w:p>
    <w:p w14:paraId="738FD478" w14:textId="77777777" w:rsidR="003652F0" w:rsidRDefault="003652F0" w:rsidP="003652F0">
      <w:pPr>
        <w:rPr>
          <w:rFonts w:ascii="Calibri" w:hAnsi="Calibri" w:cs="Calibri"/>
        </w:rPr>
      </w:pPr>
    </w:p>
    <w:p w14:paraId="2584CDD7" w14:textId="77777777" w:rsidR="003652F0" w:rsidRPr="003652F0" w:rsidRDefault="003652F0" w:rsidP="003652F0">
      <w:pPr>
        <w:rPr>
          <w:rFonts w:ascii="Calibri" w:hAnsi="Calibri" w:cs="Calibri"/>
        </w:rPr>
      </w:pPr>
    </w:p>
    <w:p w14:paraId="21C555C5" w14:textId="77777777" w:rsidR="003652F0" w:rsidRPr="001C697F" w:rsidRDefault="003652F0" w:rsidP="003652F0">
      <w:pPr>
        <w:pStyle w:val="ListParagraph"/>
        <w:numPr>
          <w:ilvl w:val="0"/>
          <w:numId w:val="22"/>
        </w:numPr>
        <w:rPr>
          <w:rFonts w:ascii="Calibri" w:hAnsi="Calibri" w:cs="Calibri"/>
        </w:rPr>
      </w:pPr>
      <w:r w:rsidRPr="001C697F">
        <w:rPr>
          <w:rFonts w:ascii="Calibri" w:hAnsi="Calibri" w:cs="Calibri"/>
        </w:rPr>
        <w:t>Coordinate all ad hoc committees appointed by the Chair of AAC and review their reports before being submitted to the Chair of AAC and the Fellowship of AAC.</w:t>
      </w:r>
    </w:p>
    <w:p w14:paraId="2A782F40" w14:textId="77777777" w:rsidR="003652F0" w:rsidRPr="001C697F" w:rsidRDefault="003652F0" w:rsidP="003652F0">
      <w:pPr>
        <w:pStyle w:val="ListParagraph"/>
        <w:numPr>
          <w:ilvl w:val="0"/>
          <w:numId w:val="22"/>
        </w:numPr>
        <w:rPr>
          <w:rFonts w:ascii="Calibri" w:hAnsi="Calibri" w:cs="Calibri"/>
        </w:rPr>
      </w:pPr>
      <w:r w:rsidRPr="001C697F">
        <w:rPr>
          <w:rFonts w:ascii="Calibri" w:hAnsi="Calibri" w:cs="Calibri"/>
        </w:rPr>
        <w:t>Assist the AAC Chair in securing sponsors and funds for the AAC.</w:t>
      </w:r>
    </w:p>
    <w:p w14:paraId="5FB96511" w14:textId="77777777" w:rsidR="003652F0" w:rsidRPr="001C697F" w:rsidRDefault="003652F0" w:rsidP="003652F0">
      <w:pPr>
        <w:pStyle w:val="ListParagraph"/>
        <w:numPr>
          <w:ilvl w:val="0"/>
          <w:numId w:val="22"/>
        </w:numPr>
        <w:rPr>
          <w:rFonts w:ascii="Calibri" w:hAnsi="Calibri" w:cs="Calibri"/>
        </w:rPr>
      </w:pPr>
      <w:r w:rsidRPr="001C697F">
        <w:rPr>
          <w:rFonts w:ascii="Calibri" w:hAnsi="Calibri" w:cs="Calibri"/>
        </w:rPr>
        <w:t>Fulfill any other duties assigned by the Chair of AAC.</w:t>
      </w:r>
    </w:p>
    <w:p w14:paraId="66672D91" w14:textId="77777777" w:rsidR="003652F0" w:rsidRPr="001C697F" w:rsidRDefault="003652F0" w:rsidP="003652F0">
      <w:pPr>
        <w:pStyle w:val="ListParagraph"/>
        <w:numPr>
          <w:ilvl w:val="0"/>
          <w:numId w:val="22"/>
        </w:numPr>
        <w:rPr>
          <w:rFonts w:ascii="Calibri" w:hAnsi="Calibri" w:cs="Calibri"/>
        </w:rPr>
      </w:pPr>
      <w:r w:rsidRPr="001C697F">
        <w:rPr>
          <w:rFonts w:ascii="Calibri" w:hAnsi="Calibri" w:cs="Calibri"/>
        </w:rPr>
        <w:t>Serve on the Board of Governors of ACF with a vote.</w:t>
      </w:r>
    </w:p>
    <w:p w14:paraId="1F4BFF33" w14:textId="77777777" w:rsidR="003652F0" w:rsidRPr="00836E4B" w:rsidRDefault="003652F0" w:rsidP="003652F0">
      <w:pPr>
        <w:contextualSpacing/>
        <w:rPr>
          <w:rFonts w:ascii="Calibri" w:hAnsi="Calibri" w:cs="Calibri"/>
        </w:rPr>
      </w:pPr>
    </w:p>
    <w:p w14:paraId="418A141B" w14:textId="77777777" w:rsidR="003652F0" w:rsidRPr="00665936" w:rsidRDefault="003652F0" w:rsidP="003652F0">
      <w:pPr>
        <w:contextualSpacing/>
        <w:rPr>
          <w:rFonts w:ascii="Calibri" w:hAnsi="Calibri" w:cs="Calibri"/>
          <w:b/>
          <w:bCs/>
        </w:rPr>
      </w:pPr>
      <w:r w:rsidRPr="00665936">
        <w:rPr>
          <w:rFonts w:ascii="Calibri" w:hAnsi="Calibri" w:cs="Calibri"/>
          <w:b/>
          <w:bCs/>
        </w:rPr>
        <w:t>Application Review:</w:t>
      </w:r>
    </w:p>
    <w:p w14:paraId="69321BB5" w14:textId="77777777" w:rsidR="003652F0" w:rsidRPr="00836E4B" w:rsidRDefault="003652F0" w:rsidP="003652F0">
      <w:pPr>
        <w:pStyle w:val="ListParagraph"/>
        <w:numPr>
          <w:ilvl w:val="0"/>
          <w:numId w:val="16"/>
        </w:numPr>
        <w:rPr>
          <w:rFonts w:ascii="Calibri" w:hAnsi="Calibri" w:cs="Calibri"/>
        </w:rPr>
      </w:pPr>
      <w:r w:rsidRPr="00836E4B">
        <w:rPr>
          <w:rFonts w:ascii="Calibri" w:hAnsi="Calibri" w:cs="Calibri"/>
        </w:rPr>
        <w:t xml:space="preserve">All applications and material for office candidates need to be submitted electronically to </w:t>
      </w:r>
      <w:r w:rsidRPr="00683823">
        <w:rPr>
          <w:rFonts w:ascii="Calibri" w:hAnsi="Calibri" w:cs="Calibri"/>
        </w:rPr>
        <w:t xml:space="preserve">academy@acfchefs.org </w:t>
      </w:r>
      <w:r w:rsidRPr="00836E4B">
        <w:rPr>
          <w:rFonts w:ascii="Calibri" w:hAnsi="Calibri" w:cs="Calibri"/>
        </w:rPr>
        <w:t>by December 1st in the year prior to the election. The Administrator will forward all materials to the Nominations and Elections Committee for their approval and acceptance.</w:t>
      </w:r>
    </w:p>
    <w:p w14:paraId="425DEF08" w14:textId="77777777" w:rsidR="003652F0" w:rsidRPr="00836E4B" w:rsidRDefault="003652F0" w:rsidP="003652F0">
      <w:pPr>
        <w:pStyle w:val="ListParagraph"/>
        <w:numPr>
          <w:ilvl w:val="0"/>
          <w:numId w:val="16"/>
        </w:numPr>
        <w:rPr>
          <w:rFonts w:ascii="Calibri" w:hAnsi="Calibri" w:cs="Calibri"/>
        </w:rPr>
      </w:pPr>
      <w:r w:rsidRPr="00836E4B">
        <w:rPr>
          <w:rFonts w:ascii="Calibri" w:hAnsi="Calibri" w:cs="Calibri"/>
        </w:rPr>
        <w:t>The candidate can begin campaigning after they are fully vetted but until notification is received from the Nomination and Election Committee, the individual is not an official candidate. The vetting process will begin August 3</w:t>
      </w:r>
      <w:r w:rsidRPr="00836E4B">
        <w:rPr>
          <w:rFonts w:ascii="Calibri" w:hAnsi="Calibri" w:cs="Calibri"/>
          <w:vertAlign w:val="superscript"/>
        </w:rPr>
        <w:t>rd</w:t>
      </w:r>
      <w:r w:rsidRPr="00836E4B">
        <w:rPr>
          <w:rFonts w:ascii="Calibri" w:hAnsi="Calibri" w:cs="Calibri"/>
        </w:rPr>
        <w:t>.</w:t>
      </w:r>
    </w:p>
    <w:p w14:paraId="28A7DE8C" w14:textId="77777777" w:rsidR="003652F0" w:rsidRPr="00836E4B" w:rsidRDefault="003652F0" w:rsidP="003652F0">
      <w:pPr>
        <w:pStyle w:val="ListParagraph"/>
        <w:numPr>
          <w:ilvl w:val="0"/>
          <w:numId w:val="16"/>
        </w:numPr>
        <w:rPr>
          <w:rFonts w:ascii="Calibri" w:hAnsi="Calibri" w:cs="Calibri"/>
        </w:rPr>
      </w:pPr>
      <w:r w:rsidRPr="00836E4B">
        <w:rPr>
          <w:rFonts w:ascii="Calibri" w:hAnsi="Calibri" w:cs="Calibri"/>
        </w:rPr>
        <w:t>To assure a nominee’s eligibility to run for office, a candidate may be asked to provide further information as requested by the Nominations and Elections Committee Chair.</w:t>
      </w:r>
    </w:p>
    <w:p w14:paraId="4B117621" w14:textId="77777777" w:rsidR="003652F0" w:rsidRPr="00836E4B" w:rsidRDefault="003652F0" w:rsidP="003652F0">
      <w:pPr>
        <w:pStyle w:val="ListParagraph"/>
        <w:numPr>
          <w:ilvl w:val="0"/>
          <w:numId w:val="16"/>
        </w:numPr>
        <w:rPr>
          <w:rFonts w:ascii="Calibri" w:hAnsi="Calibri" w:cs="Calibri"/>
        </w:rPr>
      </w:pPr>
      <w:r w:rsidRPr="00836E4B">
        <w:rPr>
          <w:rFonts w:ascii="Calibri" w:hAnsi="Calibri" w:cs="Calibri"/>
        </w:rPr>
        <w:t>Candidates who submit incomplete or late application forms and materials will be deemed disqualified and not considered a candidate. They will also be notified within ten (10) business days after submission of all required materials for such a decision.</w:t>
      </w:r>
    </w:p>
    <w:p w14:paraId="77ED9E96" w14:textId="77777777" w:rsidR="003652F0" w:rsidRPr="00836E4B" w:rsidRDefault="003652F0" w:rsidP="003652F0">
      <w:pPr>
        <w:contextualSpacing/>
        <w:rPr>
          <w:rFonts w:ascii="Calibri" w:hAnsi="Calibri" w:cs="Calibri"/>
        </w:rPr>
      </w:pPr>
      <w:r w:rsidRPr="00836E4B">
        <w:rPr>
          <w:rFonts w:ascii="Calibri" w:hAnsi="Calibri" w:cs="Calibri"/>
        </w:rPr>
        <w:t xml:space="preserve"> </w:t>
      </w:r>
    </w:p>
    <w:p w14:paraId="71E9CF15" w14:textId="77777777" w:rsidR="003652F0" w:rsidRPr="003652F0" w:rsidRDefault="003652F0" w:rsidP="003652F0">
      <w:pPr>
        <w:contextualSpacing/>
        <w:rPr>
          <w:rFonts w:ascii="Calibri" w:hAnsi="Calibri" w:cs="Calibri"/>
          <w:b/>
          <w:bCs/>
        </w:rPr>
      </w:pPr>
      <w:r w:rsidRPr="003652F0">
        <w:rPr>
          <w:rFonts w:ascii="Calibri" w:hAnsi="Calibri" w:cs="Calibri"/>
          <w:b/>
          <w:bCs/>
        </w:rPr>
        <w:t>Notification of Eligibility:</w:t>
      </w:r>
    </w:p>
    <w:p w14:paraId="31BA5CBB" w14:textId="77777777" w:rsidR="003652F0" w:rsidRPr="00836E4B" w:rsidRDefault="003652F0" w:rsidP="003652F0">
      <w:pPr>
        <w:pStyle w:val="ListParagraph"/>
        <w:numPr>
          <w:ilvl w:val="0"/>
          <w:numId w:val="17"/>
        </w:numPr>
        <w:rPr>
          <w:rFonts w:ascii="Calibri" w:hAnsi="Calibri" w:cs="Calibri"/>
        </w:rPr>
      </w:pPr>
      <w:r w:rsidRPr="00836E4B">
        <w:rPr>
          <w:rFonts w:ascii="Calibri" w:hAnsi="Calibri" w:cs="Calibri"/>
        </w:rPr>
        <w:t>The Nominations and Elections Committee shall verify candidates’ eligibility upon receipt of the required documentation and notify candidates of the outcome within ten (10) business days.</w:t>
      </w:r>
    </w:p>
    <w:p w14:paraId="55842E66" w14:textId="77777777" w:rsidR="003652F0" w:rsidRPr="00836E4B" w:rsidRDefault="003652F0" w:rsidP="003652F0">
      <w:pPr>
        <w:pStyle w:val="ListParagraph"/>
        <w:numPr>
          <w:ilvl w:val="0"/>
          <w:numId w:val="17"/>
        </w:numPr>
        <w:rPr>
          <w:rFonts w:ascii="Calibri" w:hAnsi="Calibri" w:cs="Calibri"/>
        </w:rPr>
      </w:pPr>
      <w:r w:rsidRPr="00836E4B">
        <w:rPr>
          <w:rFonts w:ascii="Calibri" w:hAnsi="Calibri" w:cs="Calibri"/>
        </w:rPr>
        <w:t>All candidates will receive notification (electronically) on behalf of the Nominations and Elections Committee from the Nominations and Elections Chair concerning the status and acceptance of their application for national officer candidacy.</w:t>
      </w:r>
    </w:p>
    <w:p w14:paraId="4AF4EF4C" w14:textId="77777777" w:rsidR="003652F0" w:rsidRPr="009428A5" w:rsidRDefault="003652F0" w:rsidP="003652F0">
      <w:pPr>
        <w:pStyle w:val="ListParagraph"/>
        <w:numPr>
          <w:ilvl w:val="0"/>
          <w:numId w:val="17"/>
        </w:numPr>
        <w:rPr>
          <w:rFonts w:ascii="Calibri" w:hAnsi="Calibri" w:cs="Calibri"/>
        </w:rPr>
      </w:pPr>
      <w:r w:rsidRPr="009428A5">
        <w:rPr>
          <w:rFonts w:ascii="Calibri" w:hAnsi="Calibri" w:cs="Calibri"/>
        </w:rPr>
        <w:t xml:space="preserve">Candidates may dispute findings by the Nominations and Elections Committee by submitting a written request to </w:t>
      </w:r>
      <w:r>
        <w:rPr>
          <w:rFonts w:ascii="Calibri" w:hAnsi="Calibri" w:cs="Calibri"/>
        </w:rPr>
        <w:t>academy</w:t>
      </w:r>
      <w:r w:rsidRPr="009428A5">
        <w:rPr>
          <w:rFonts w:ascii="Calibri" w:hAnsi="Calibri" w:cs="Calibri"/>
        </w:rPr>
        <w:t>@acfchefs.org within seven (7) days of said findings. The Executive Liaison will review your request and forward it to the Nominations and Elections Chair and Committee. Please submit your letter electronically.</w:t>
      </w:r>
    </w:p>
    <w:p w14:paraId="318D1432" w14:textId="77777777" w:rsidR="003652F0" w:rsidRPr="00836E4B" w:rsidRDefault="003652F0" w:rsidP="003652F0">
      <w:pPr>
        <w:contextualSpacing/>
        <w:rPr>
          <w:rFonts w:ascii="Calibri" w:hAnsi="Calibri" w:cs="Calibri"/>
        </w:rPr>
      </w:pPr>
    </w:p>
    <w:p w14:paraId="0C4C96FD" w14:textId="77777777" w:rsidR="003652F0" w:rsidRPr="003652F0" w:rsidRDefault="003652F0" w:rsidP="003652F0">
      <w:pPr>
        <w:contextualSpacing/>
        <w:rPr>
          <w:rFonts w:ascii="Calibri" w:hAnsi="Calibri" w:cs="Calibri"/>
          <w:b/>
          <w:bCs/>
        </w:rPr>
      </w:pPr>
      <w:r w:rsidRPr="003652F0">
        <w:rPr>
          <w:rFonts w:ascii="Calibri" w:hAnsi="Calibri" w:cs="Calibri"/>
          <w:b/>
          <w:bCs/>
        </w:rPr>
        <w:t>Campaigning Rules and Regulations:</w:t>
      </w:r>
    </w:p>
    <w:p w14:paraId="71490CB3" w14:textId="77777777" w:rsidR="003652F0" w:rsidRPr="00836E4B" w:rsidRDefault="003652F0" w:rsidP="003652F0">
      <w:pPr>
        <w:pStyle w:val="ListParagraph"/>
        <w:numPr>
          <w:ilvl w:val="0"/>
          <w:numId w:val="18"/>
        </w:numPr>
        <w:rPr>
          <w:rFonts w:ascii="Calibri" w:hAnsi="Calibri" w:cs="Calibri"/>
        </w:rPr>
      </w:pPr>
      <w:r w:rsidRPr="00836E4B">
        <w:rPr>
          <w:rFonts w:ascii="Calibri" w:hAnsi="Calibri" w:cs="Calibri"/>
        </w:rPr>
        <w:t>The Candidate must observe all campaign regulations. Failure to do so may result in disqualification of the candidate by the Nominations and Elections Committee.</w:t>
      </w:r>
    </w:p>
    <w:p w14:paraId="1A790FFD" w14:textId="77777777" w:rsidR="003652F0" w:rsidRPr="00836E4B" w:rsidRDefault="003652F0" w:rsidP="003652F0">
      <w:pPr>
        <w:pStyle w:val="ListParagraph"/>
        <w:numPr>
          <w:ilvl w:val="0"/>
          <w:numId w:val="18"/>
        </w:numPr>
        <w:rPr>
          <w:rFonts w:ascii="Calibri" w:hAnsi="Calibri" w:cs="Calibri"/>
        </w:rPr>
      </w:pPr>
      <w:r w:rsidRPr="00836E4B">
        <w:rPr>
          <w:rFonts w:ascii="Calibri" w:hAnsi="Calibri" w:cs="Calibri"/>
        </w:rPr>
        <w:t>Candidates shall not use extraordinary measures to procure a vote (i.e., corporate- sponsored gifts, personal gifts, etc.) that infers votes are being bought.</w:t>
      </w:r>
    </w:p>
    <w:p w14:paraId="3167122F" w14:textId="77777777" w:rsidR="003652F0" w:rsidRPr="00836E4B" w:rsidRDefault="003652F0" w:rsidP="003652F0">
      <w:pPr>
        <w:pStyle w:val="ListParagraph"/>
        <w:numPr>
          <w:ilvl w:val="0"/>
          <w:numId w:val="18"/>
        </w:numPr>
        <w:rPr>
          <w:rFonts w:ascii="Calibri" w:hAnsi="Calibri" w:cs="Calibri"/>
        </w:rPr>
      </w:pPr>
      <w:r w:rsidRPr="00836E4B">
        <w:rPr>
          <w:rFonts w:ascii="Calibri" w:hAnsi="Calibri" w:cs="Calibri"/>
        </w:rPr>
        <w:t>Candidates may attend chapter meetings virtual and in person, at their own expense and with the approval of that chapter’s president, to present their backgrounds and platforms.</w:t>
      </w:r>
    </w:p>
    <w:p w14:paraId="5A317488" w14:textId="77777777" w:rsidR="003652F0" w:rsidRDefault="003652F0" w:rsidP="003652F0">
      <w:pPr>
        <w:pStyle w:val="ListParagraph"/>
        <w:numPr>
          <w:ilvl w:val="0"/>
          <w:numId w:val="18"/>
        </w:numPr>
        <w:rPr>
          <w:rFonts w:ascii="Calibri" w:hAnsi="Calibri" w:cs="Calibri"/>
        </w:rPr>
      </w:pPr>
      <w:r w:rsidRPr="00836E4B">
        <w:rPr>
          <w:rFonts w:ascii="Calibri" w:hAnsi="Calibri" w:cs="Calibri"/>
        </w:rPr>
        <w:t>Candidates may, with the approval of a chapter president, send campaign material to the chapter president to be disseminated to chapter members.</w:t>
      </w:r>
    </w:p>
    <w:p w14:paraId="1E8BF966" w14:textId="77777777" w:rsidR="003652F0" w:rsidRDefault="003652F0" w:rsidP="003652F0">
      <w:pPr>
        <w:rPr>
          <w:rFonts w:ascii="Calibri" w:hAnsi="Calibri" w:cs="Calibri"/>
        </w:rPr>
      </w:pPr>
    </w:p>
    <w:p w14:paraId="2FE054D8" w14:textId="77777777" w:rsidR="003652F0" w:rsidRDefault="003652F0" w:rsidP="003652F0">
      <w:pPr>
        <w:rPr>
          <w:rFonts w:ascii="Calibri" w:hAnsi="Calibri" w:cs="Calibri"/>
        </w:rPr>
      </w:pPr>
    </w:p>
    <w:p w14:paraId="451FE44B" w14:textId="77777777" w:rsidR="003652F0" w:rsidRPr="003652F0" w:rsidRDefault="003652F0" w:rsidP="003652F0">
      <w:pPr>
        <w:rPr>
          <w:rFonts w:ascii="Calibri" w:hAnsi="Calibri" w:cs="Calibri"/>
        </w:rPr>
      </w:pPr>
    </w:p>
    <w:p w14:paraId="36506EFB" w14:textId="77777777" w:rsidR="003652F0" w:rsidRPr="00836E4B" w:rsidRDefault="003652F0" w:rsidP="003652F0">
      <w:pPr>
        <w:pStyle w:val="ListParagraph"/>
        <w:numPr>
          <w:ilvl w:val="0"/>
          <w:numId w:val="18"/>
        </w:numPr>
        <w:rPr>
          <w:rFonts w:ascii="Calibri" w:hAnsi="Calibri" w:cs="Calibri"/>
        </w:rPr>
      </w:pPr>
      <w:r w:rsidRPr="00836E4B">
        <w:rPr>
          <w:rFonts w:ascii="Calibri" w:hAnsi="Calibri" w:cs="Calibri"/>
        </w:rPr>
        <w:t xml:space="preserve">Candidates may attend regional meetings, at their own expense and at the discretion of the region’s vice president, to present their backgrounds and platforms, </w:t>
      </w:r>
      <w:proofErr w:type="gramStart"/>
      <w:r w:rsidRPr="00836E4B">
        <w:rPr>
          <w:rFonts w:ascii="Calibri" w:hAnsi="Calibri" w:cs="Calibri"/>
        </w:rPr>
        <w:t>as long as</w:t>
      </w:r>
      <w:proofErr w:type="gramEnd"/>
      <w:r w:rsidRPr="00836E4B">
        <w:rPr>
          <w:rFonts w:ascii="Calibri" w:hAnsi="Calibri" w:cs="Calibri"/>
        </w:rPr>
        <w:t xml:space="preserve"> all candidates are given equal opportunity.</w:t>
      </w:r>
    </w:p>
    <w:p w14:paraId="46BE6A66" w14:textId="77777777" w:rsidR="003652F0" w:rsidRPr="00836E4B" w:rsidRDefault="003652F0" w:rsidP="003652F0">
      <w:pPr>
        <w:pStyle w:val="ListParagraph"/>
        <w:numPr>
          <w:ilvl w:val="0"/>
          <w:numId w:val="18"/>
        </w:numPr>
        <w:rPr>
          <w:rFonts w:ascii="Calibri" w:hAnsi="Calibri" w:cs="Calibri"/>
        </w:rPr>
      </w:pPr>
      <w:r w:rsidRPr="00836E4B">
        <w:rPr>
          <w:rFonts w:ascii="Calibri" w:hAnsi="Calibri" w:cs="Calibri"/>
        </w:rPr>
        <w:t xml:space="preserve">During an election cycle, current members of the </w:t>
      </w:r>
      <w:r>
        <w:rPr>
          <w:rFonts w:ascii="Calibri" w:hAnsi="Calibri" w:cs="Calibri"/>
        </w:rPr>
        <w:t>AAC</w:t>
      </w:r>
      <w:r w:rsidRPr="00836E4B">
        <w:rPr>
          <w:rFonts w:ascii="Calibri" w:hAnsi="Calibri" w:cs="Calibri"/>
        </w:rPr>
        <w:t xml:space="preserve"> who </w:t>
      </w:r>
      <w:proofErr w:type="gramStart"/>
      <w:r w:rsidRPr="00836E4B">
        <w:rPr>
          <w:rFonts w:ascii="Calibri" w:hAnsi="Calibri" w:cs="Calibri"/>
        </w:rPr>
        <w:t>are candidates</w:t>
      </w:r>
      <w:proofErr w:type="gramEnd"/>
      <w:r w:rsidRPr="00836E4B">
        <w:rPr>
          <w:rFonts w:ascii="Calibri" w:hAnsi="Calibri" w:cs="Calibri"/>
        </w:rPr>
        <w:t xml:space="preserve"> running for office will not use </w:t>
      </w:r>
      <w:r>
        <w:rPr>
          <w:rFonts w:ascii="Calibri" w:hAnsi="Calibri" w:cs="Calibri"/>
        </w:rPr>
        <w:t>AAC</w:t>
      </w:r>
      <w:r w:rsidRPr="00836E4B">
        <w:rPr>
          <w:rFonts w:ascii="Calibri" w:hAnsi="Calibri" w:cs="Calibri"/>
        </w:rPr>
        <w:t xml:space="preserve"> budgeted funds for election related purposes. If members of the </w:t>
      </w:r>
      <w:r>
        <w:rPr>
          <w:rFonts w:ascii="Calibri" w:hAnsi="Calibri" w:cs="Calibri"/>
        </w:rPr>
        <w:t>AAC</w:t>
      </w:r>
      <w:r w:rsidRPr="00836E4B">
        <w:rPr>
          <w:rFonts w:ascii="Calibri" w:hAnsi="Calibri" w:cs="Calibri"/>
        </w:rPr>
        <w:t xml:space="preserve"> are required to attend </w:t>
      </w:r>
      <w:r>
        <w:rPr>
          <w:rFonts w:ascii="Calibri" w:hAnsi="Calibri" w:cs="Calibri"/>
        </w:rPr>
        <w:t>AAC</w:t>
      </w:r>
      <w:r w:rsidRPr="00836E4B">
        <w:rPr>
          <w:rFonts w:ascii="Calibri" w:hAnsi="Calibri" w:cs="Calibri"/>
        </w:rPr>
        <w:t xml:space="preserve"> hosted events during the election cycle, </w:t>
      </w:r>
      <w:r>
        <w:rPr>
          <w:rFonts w:ascii="Calibri" w:hAnsi="Calibri" w:cs="Calibri"/>
        </w:rPr>
        <w:t>AAC</w:t>
      </w:r>
      <w:r w:rsidRPr="00836E4B">
        <w:rPr>
          <w:rFonts w:ascii="Calibri" w:hAnsi="Calibri" w:cs="Calibri"/>
        </w:rPr>
        <w:t xml:space="preserve"> will reimburse </w:t>
      </w:r>
      <w:proofErr w:type="gramStart"/>
      <w:r w:rsidRPr="00836E4B">
        <w:rPr>
          <w:rFonts w:ascii="Calibri" w:hAnsi="Calibri" w:cs="Calibri"/>
        </w:rPr>
        <w:t>all of</w:t>
      </w:r>
      <w:proofErr w:type="gramEnd"/>
      <w:r w:rsidRPr="00836E4B">
        <w:rPr>
          <w:rFonts w:ascii="Calibri" w:hAnsi="Calibri" w:cs="Calibri"/>
        </w:rPr>
        <w:t xml:space="preserve"> the related event expenditures. Expenses not related to the hosted event and all expenses related to the election will be the responsibility of the candidate and no </w:t>
      </w:r>
      <w:r>
        <w:rPr>
          <w:rFonts w:ascii="Calibri" w:hAnsi="Calibri" w:cs="Calibri"/>
        </w:rPr>
        <w:t>AAC</w:t>
      </w:r>
      <w:r w:rsidRPr="00836E4B">
        <w:rPr>
          <w:rFonts w:ascii="Calibri" w:hAnsi="Calibri" w:cs="Calibri"/>
        </w:rPr>
        <w:t xml:space="preserve"> funds will be utilized.</w:t>
      </w:r>
    </w:p>
    <w:p w14:paraId="1204B562" w14:textId="77777777" w:rsidR="003652F0" w:rsidRPr="00836E4B" w:rsidRDefault="003652F0" w:rsidP="003652F0">
      <w:pPr>
        <w:pStyle w:val="ListParagraph"/>
        <w:numPr>
          <w:ilvl w:val="0"/>
          <w:numId w:val="18"/>
        </w:numPr>
        <w:rPr>
          <w:rFonts w:ascii="Calibri" w:hAnsi="Calibri" w:cs="Calibri"/>
        </w:rPr>
      </w:pPr>
      <w:r w:rsidRPr="00836E4B">
        <w:rPr>
          <w:rFonts w:ascii="Calibri" w:hAnsi="Calibri" w:cs="Calibri"/>
        </w:rPr>
        <w:t>Candidates may use their personal social media platforms as part of their campaigns. ACF chapters may repost on behalf of the candidates.</w:t>
      </w:r>
    </w:p>
    <w:p w14:paraId="59AF1A69" w14:textId="77777777" w:rsidR="003652F0" w:rsidRPr="00836E4B" w:rsidRDefault="003652F0" w:rsidP="003652F0">
      <w:pPr>
        <w:pStyle w:val="ListParagraph"/>
        <w:numPr>
          <w:ilvl w:val="0"/>
          <w:numId w:val="18"/>
        </w:numPr>
        <w:rPr>
          <w:rFonts w:ascii="Calibri" w:hAnsi="Calibri" w:cs="Calibri"/>
        </w:rPr>
      </w:pPr>
      <w:r w:rsidRPr="00836E4B">
        <w:rPr>
          <w:rFonts w:ascii="Calibri" w:hAnsi="Calibri" w:cs="Calibri"/>
        </w:rPr>
        <w:t>Candidates may not tag, or post on ACF</w:t>
      </w:r>
      <w:r>
        <w:rPr>
          <w:rFonts w:ascii="Calibri" w:hAnsi="Calibri" w:cs="Calibri"/>
        </w:rPr>
        <w:t>/AAC</w:t>
      </w:r>
      <w:r w:rsidRPr="00836E4B">
        <w:rPr>
          <w:rFonts w:ascii="Calibri" w:hAnsi="Calibri" w:cs="Calibri"/>
        </w:rPr>
        <w:t xml:space="preserve"> National hosted social media platforms, to include Facebook, LinkedIn, Twitter or Instagram to post any information connected to their campaign. Use of any ACF</w:t>
      </w:r>
      <w:r>
        <w:rPr>
          <w:rFonts w:ascii="Calibri" w:hAnsi="Calibri" w:cs="Calibri"/>
        </w:rPr>
        <w:t>/AAC</w:t>
      </w:r>
      <w:r w:rsidRPr="00836E4B">
        <w:rPr>
          <w:rFonts w:ascii="Calibri" w:hAnsi="Calibri" w:cs="Calibri"/>
        </w:rPr>
        <w:t xml:space="preserve"> National platform may </w:t>
      </w:r>
      <w:proofErr w:type="gramStart"/>
      <w:r w:rsidRPr="00836E4B">
        <w:rPr>
          <w:rFonts w:ascii="Calibri" w:hAnsi="Calibri" w:cs="Calibri"/>
        </w:rPr>
        <w:t>be</w:t>
      </w:r>
      <w:proofErr w:type="gramEnd"/>
      <w:r w:rsidRPr="00836E4B">
        <w:rPr>
          <w:rFonts w:ascii="Calibri" w:hAnsi="Calibri" w:cs="Calibri"/>
        </w:rPr>
        <w:t xml:space="preserve"> terms </w:t>
      </w:r>
      <w:proofErr w:type="gramStart"/>
      <w:r w:rsidRPr="00836E4B">
        <w:rPr>
          <w:rFonts w:ascii="Calibri" w:hAnsi="Calibri" w:cs="Calibri"/>
        </w:rPr>
        <w:t>for</w:t>
      </w:r>
      <w:proofErr w:type="gramEnd"/>
      <w:r w:rsidRPr="00836E4B">
        <w:rPr>
          <w:rFonts w:ascii="Calibri" w:hAnsi="Calibri" w:cs="Calibri"/>
        </w:rPr>
        <w:t xml:space="preserve"> disqualification. Disqualification of the candidate will be determined by the Nominations and Election committee.</w:t>
      </w:r>
    </w:p>
    <w:p w14:paraId="0580D99C" w14:textId="2D95159F" w:rsidR="00F7630D" w:rsidRPr="003652F0" w:rsidRDefault="003652F0" w:rsidP="003652F0">
      <w:pPr>
        <w:pStyle w:val="ListParagraph"/>
        <w:numPr>
          <w:ilvl w:val="0"/>
          <w:numId w:val="18"/>
        </w:numPr>
        <w:jc w:val="both"/>
        <w:rPr>
          <w:rFonts w:ascii="Calibri" w:eastAsia="Times New Roman" w:hAnsi="Calibri" w:cs="Tahoma"/>
        </w:rPr>
      </w:pPr>
      <w:r w:rsidRPr="003652F0">
        <w:rPr>
          <w:rFonts w:ascii="Calibri" w:hAnsi="Calibri" w:cs="Calibri"/>
        </w:rPr>
        <w:t>AAC will allow Chef’s Table for candidates to have open discussions with members during the campaigning time frame. Discussions should remain topic focused,</w:t>
      </w:r>
    </w:p>
    <w:sectPr w:rsidR="00F7630D" w:rsidRPr="003652F0" w:rsidSect="00014580">
      <w:headerReference w:type="default" r:id="rId12"/>
      <w:footerReference w:type="default" r:id="rId13"/>
      <w:pgSz w:w="12240" w:h="15840"/>
      <w:pgMar w:top="1440" w:right="1080" w:bottom="1440" w:left="1080" w:header="288"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D924E" w14:textId="77777777" w:rsidR="00C25BFD" w:rsidRDefault="00C25BFD">
      <w:r>
        <w:separator/>
      </w:r>
    </w:p>
  </w:endnote>
  <w:endnote w:type="continuationSeparator" w:id="0">
    <w:p w14:paraId="7DD29973" w14:textId="77777777" w:rsidR="00C25BFD" w:rsidRDefault="00C2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undo Sans Pro">
    <w:altName w:val="Calibri"/>
    <w:panose1 w:val="00000000000000000000"/>
    <w:charset w:val="4D"/>
    <w:family w:val="swiss"/>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ED126" w14:textId="77777777" w:rsidR="00C4662B" w:rsidRDefault="00C4662B" w:rsidP="00F35E19">
    <w:pPr>
      <w:pStyle w:val="Footer"/>
      <w:jc w:val="center"/>
      <w:rPr>
        <w:rFonts w:ascii="Mundo Sans Pro" w:hAnsi="Mundo Sans Pro"/>
        <w:color w:val="142E61"/>
      </w:rPr>
    </w:pPr>
  </w:p>
  <w:p w14:paraId="7C679CC6" w14:textId="3C13D750" w:rsidR="00F35E19" w:rsidRPr="004F72B7" w:rsidRDefault="00F35E19" w:rsidP="00F35E19">
    <w:pPr>
      <w:pStyle w:val="Footer"/>
      <w:jc w:val="center"/>
      <w:rPr>
        <w:rFonts w:ascii="Mundo Sans Pro" w:hAnsi="Mundo Sans Pro"/>
        <w:color w:val="142E61"/>
        <w:sz w:val="18"/>
        <w:szCs w:val="18"/>
      </w:rPr>
    </w:pPr>
    <w:r w:rsidRPr="004F72B7">
      <w:rPr>
        <w:rFonts w:ascii="Mundo Sans Pro" w:hAnsi="Mundo Sans Pro"/>
        <w:color w:val="142E61"/>
        <w:sz w:val="18"/>
        <w:szCs w:val="18"/>
      </w:rPr>
      <w:t xml:space="preserve">6816 Southpoint Parkway, Ste </w:t>
    </w:r>
    <w:proofErr w:type="gramStart"/>
    <w:r w:rsidRPr="004F72B7">
      <w:rPr>
        <w:rFonts w:ascii="Mundo Sans Pro" w:hAnsi="Mundo Sans Pro"/>
        <w:color w:val="142E61"/>
        <w:sz w:val="18"/>
        <w:szCs w:val="18"/>
      </w:rPr>
      <w:t>400</w:t>
    </w:r>
    <w:r w:rsidR="0058760D" w:rsidRPr="004F72B7">
      <w:rPr>
        <w:rFonts w:ascii="Mundo Sans Pro" w:hAnsi="Mundo Sans Pro"/>
        <w:color w:val="142E61"/>
        <w:sz w:val="18"/>
        <w:szCs w:val="18"/>
      </w:rPr>
      <w:t xml:space="preserve">  </w:t>
    </w:r>
    <w:r w:rsidR="0058760D" w:rsidRPr="004F72B7">
      <w:rPr>
        <w:rFonts w:ascii="Mundo Sans Pro" w:hAnsi="Mundo Sans Pro"/>
        <w:color w:val="DB3C36"/>
        <w:sz w:val="18"/>
        <w:szCs w:val="18"/>
      </w:rPr>
      <w:t>|</w:t>
    </w:r>
    <w:proofErr w:type="gramEnd"/>
    <w:r w:rsidR="0058760D" w:rsidRPr="004F72B7">
      <w:rPr>
        <w:rFonts w:ascii="Mundo Sans Pro" w:hAnsi="Mundo Sans Pro"/>
        <w:color w:val="DB3C36"/>
        <w:sz w:val="18"/>
        <w:szCs w:val="18"/>
      </w:rPr>
      <w:t xml:space="preserve"> </w:t>
    </w:r>
    <w:r w:rsidR="0058760D" w:rsidRPr="004F72B7">
      <w:rPr>
        <w:rFonts w:ascii="Mundo Sans Pro" w:hAnsi="Mundo Sans Pro"/>
        <w:color w:val="142E61"/>
        <w:sz w:val="18"/>
        <w:szCs w:val="18"/>
      </w:rPr>
      <w:t xml:space="preserve"> </w:t>
    </w:r>
    <w:r w:rsidRPr="004F72B7">
      <w:rPr>
        <w:rFonts w:ascii="Mundo Sans Pro" w:hAnsi="Mundo Sans Pro"/>
        <w:color w:val="142E61"/>
        <w:sz w:val="18"/>
        <w:szCs w:val="18"/>
      </w:rPr>
      <w:t>Jacksonville, FL  32216</w:t>
    </w:r>
  </w:p>
  <w:p w14:paraId="1C5AEB71" w14:textId="3EF81995" w:rsidR="00AA60E9" w:rsidRPr="004F72B7" w:rsidRDefault="0058760D" w:rsidP="00F35E19">
    <w:pPr>
      <w:pStyle w:val="Footer"/>
      <w:jc w:val="center"/>
      <w:rPr>
        <w:rFonts w:ascii="Mundo Sans Pro" w:hAnsi="Mundo Sans Pro"/>
        <w:color w:val="142E61"/>
        <w:sz w:val="18"/>
        <w:szCs w:val="18"/>
      </w:rPr>
    </w:pPr>
    <w:r w:rsidRPr="004F72B7">
      <w:rPr>
        <w:rFonts w:ascii="Mundo Sans Pro" w:hAnsi="Mundo Sans Pro"/>
        <w:color w:val="142E61"/>
        <w:sz w:val="18"/>
        <w:szCs w:val="18"/>
      </w:rPr>
      <w:t xml:space="preserve">Phone: </w:t>
    </w:r>
    <w:r w:rsidR="00F309C2" w:rsidRPr="004F72B7">
      <w:rPr>
        <w:rFonts w:ascii="Mundo Sans Pro" w:hAnsi="Mundo Sans Pro"/>
        <w:color w:val="142E61"/>
        <w:sz w:val="18"/>
        <w:szCs w:val="18"/>
      </w:rPr>
      <w:t>(904) 824-</w:t>
    </w:r>
    <w:proofErr w:type="gramStart"/>
    <w:r w:rsidR="00F309C2" w:rsidRPr="004F72B7">
      <w:rPr>
        <w:rFonts w:ascii="Mundo Sans Pro" w:hAnsi="Mundo Sans Pro"/>
        <w:color w:val="142E61"/>
        <w:sz w:val="18"/>
        <w:szCs w:val="18"/>
      </w:rPr>
      <w:t>4468</w:t>
    </w:r>
    <w:r w:rsidRPr="004F72B7">
      <w:rPr>
        <w:rFonts w:ascii="Mundo Sans Pro" w:hAnsi="Mundo Sans Pro"/>
        <w:color w:val="142E61"/>
        <w:sz w:val="18"/>
        <w:szCs w:val="18"/>
      </w:rPr>
      <w:t xml:space="preserve">  </w:t>
    </w:r>
    <w:r w:rsidRPr="004F72B7">
      <w:rPr>
        <w:rFonts w:ascii="Mundo Sans Pro" w:hAnsi="Mundo Sans Pro"/>
        <w:color w:val="DB3C36"/>
        <w:sz w:val="18"/>
        <w:szCs w:val="18"/>
      </w:rPr>
      <w:t>|</w:t>
    </w:r>
    <w:proofErr w:type="gramEnd"/>
    <w:r w:rsidRPr="004F72B7">
      <w:rPr>
        <w:rFonts w:ascii="Mundo Sans Pro" w:hAnsi="Mundo Sans Pro"/>
        <w:color w:val="DB3C36"/>
        <w:sz w:val="18"/>
        <w:szCs w:val="18"/>
      </w:rPr>
      <w:t xml:space="preserve"> </w:t>
    </w:r>
    <w:r w:rsidRPr="004F72B7">
      <w:rPr>
        <w:rFonts w:ascii="Mundo Sans Pro" w:hAnsi="Mundo Sans Pro"/>
        <w:color w:val="142E61"/>
        <w:sz w:val="18"/>
        <w:szCs w:val="18"/>
      </w:rPr>
      <w:t xml:space="preserve"> </w:t>
    </w:r>
    <w:r w:rsidR="001C1384" w:rsidRPr="004F72B7">
      <w:rPr>
        <w:rFonts w:ascii="Mundo Sans Pro" w:hAnsi="Mundo Sans Pro"/>
        <w:color w:val="142E61"/>
        <w:sz w:val="18"/>
        <w:szCs w:val="18"/>
      </w:rPr>
      <w:t>Fax: (904) 940-</w:t>
    </w:r>
    <w:proofErr w:type="gramStart"/>
    <w:r w:rsidR="001C1384" w:rsidRPr="004F72B7">
      <w:rPr>
        <w:rFonts w:ascii="Mundo Sans Pro" w:hAnsi="Mundo Sans Pro"/>
        <w:color w:val="142E61"/>
        <w:sz w:val="18"/>
        <w:szCs w:val="18"/>
      </w:rPr>
      <w:t>0741</w:t>
    </w:r>
    <w:r w:rsidRPr="004F72B7">
      <w:rPr>
        <w:rFonts w:ascii="Mundo Sans Pro" w:hAnsi="Mundo Sans Pro"/>
        <w:color w:val="142E61"/>
        <w:sz w:val="18"/>
        <w:szCs w:val="18"/>
      </w:rPr>
      <w:t xml:space="preserve">  </w:t>
    </w:r>
    <w:r w:rsidRPr="004F72B7">
      <w:rPr>
        <w:rFonts w:ascii="Mundo Sans Pro" w:hAnsi="Mundo Sans Pro"/>
        <w:color w:val="DB3C36"/>
        <w:sz w:val="18"/>
        <w:szCs w:val="18"/>
      </w:rPr>
      <w:t>|</w:t>
    </w:r>
    <w:proofErr w:type="gramEnd"/>
    <w:r w:rsidRPr="004F72B7">
      <w:rPr>
        <w:rFonts w:ascii="Mundo Sans Pro" w:hAnsi="Mundo Sans Pro"/>
        <w:color w:val="DB3C36"/>
        <w:sz w:val="18"/>
        <w:szCs w:val="18"/>
      </w:rPr>
      <w:t xml:space="preserve"> </w:t>
    </w:r>
    <w:r w:rsidRPr="004F72B7">
      <w:rPr>
        <w:rFonts w:ascii="Mundo Sans Pro" w:hAnsi="Mundo Sans Pro"/>
        <w:color w:val="142E61"/>
        <w:sz w:val="18"/>
        <w:szCs w:val="18"/>
      </w:rPr>
      <w:t xml:space="preserve"> </w:t>
    </w:r>
    <w:hyperlink r:id="rId1" w:history="1">
      <w:r w:rsidR="00FF4744" w:rsidRPr="004F72B7">
        <w:rPr>
          <w:rStyle w:val="Hyperlink"/>
          <w:rFonts w:ascii="Mundo Sans Pro" w:hAnsi="Mundo Sans Pro"/>
          <w:sz w:val="18"/>
          <w:szCs w:val="18"/>
        </w:rPr>
        <w:t>aac@acfchefs.org</w:t>
      </w:r>
    </w:hyperlink>
    <w:r w:rsidRPr="004F72B7">
      <w:rPr>
        <w:rFonts w:ascii="Mundo Sans Pro" w:hAnsi="Mundo Sans Pro"/>
        <w:color w:val="142E61"/>
        <w:sz w:val="18"/>
        <w:szCs w:val="18"/>
      </w:rPr>
      <w:t xml:space="preserve">  </w:t>
    </w:r>
    <w:r w:rsidRPr="004F72B7">
      <w:rPr>
        <w:rFonts w:ascii="Mundo Sans Pro" w:hAnsi="Mundo Sans Pro"/>
        <w:color w:val="DB3C36"/>
        <w:sz w:val="18"/>
        <w:szCs w:val="18"/>
      </w:rPr>
      <w:t xml:space="preserve">| </w:t>
    </w:r>
    <w:r w:rsidRPr="004F72B7">
      <w:rPr>
        <w:rFonts w:ascii="Mundo Sans Pro" w:hAnsi="Mundo Sans Pro"/>
        <w:color w:val="142E61"/>
        <w:sz w:val="18"/>
        <w:szCs w:val="18"/>
      </w:rPr>
      <w:t xml:space="preserve"> www.acfchefs.org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FDB62" w14:textId="77777777" w:rsidR="00C25BFD" w:rsidRDefault="00C25BFD">
      <w:r>
        <w:separator/>
      </w:r>
    </w:p>
  </w:footnote>
  <w:footnote w:type="continuationSeparator" w:id="0">
    <w:p w14:paraId="64726A2E" w14:textId="77777777" w:rsidR="00C25BFD" w:rsidRDefault="00C25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96F0" w14:textId="6B9F060F" w:rsidR="006B0832" w:rsidRDefault="00D5746F" w:rsidP="00E220D5">
    <w:pPr>
      <w:pStyle w:val="Header"/>
      <w:jc w:val="center"/>
    </w:pPr>
    <w:r>
      <w:rPr>
        <w:noProof/>
      </w:rPr>
      <w:drawing>
        <wp:anchor distT="0" distB="0" distL="114300" distR="114300" simplePos="0" relativeHeight="251658240" behindDoc="1" locked="0" layoutInCell="1" allowOverlap="1" wp14:anchorId="4EB858E5" wp14:editId="18B66C74">
          <wp:simplePos x="0" y="0"/>
          <wp:positionH relativeFrom="column">
            <wp:posOffset>-695325</wp:posOffset>
          </wp:positionH>
          <wp:positionV relativeFrom="paragraph">
            <wp:posOffset>-135255</wp:posOffset>
          </wp:positionV>
          <wp:extent cx="7772400" cy="1371600"/>
          <wp:effectExtent l="0" t="0" r="0" b="0"/>
          <wp:wrapNone/>
          <wp:docPr id="61227332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73324" name="Picture 1" descr="A close-up of a logo&#10;&#10;AI-generated content may be incorrect."/>
                  <pic:cNvPicPr/>
                </pic:nvPicPr>
                <pic:blipFill>
                  <a:blip r:embed="rId1"/>
                  <a:stretch>
                    <a:fillRect/>
                  </a:stretch>
                </pic:blipFill>
                <pic:spPr>
                  <a:xfrm>
                    <a:off x="0" y="0"/>
                    <a:ext cx="7772400" cy="1371600"/>
                  </a:xfrm>
                  <a:prstGeom prst="rect">
                    <a:avLst/>
                  </a:prstGeom>
                </pic:spPr>
              </pic:pic>
            </a:graphicData>
          </a:graphic>
          <wp14:sizeRelH relativeFrom="page">
            <wp14:pctWidth>0</wp14:pctWidth>
          </wp14:sizeRelH>
          <wp14:sizeRelV relativeFrom="page">
            <wp14:pctHeight>0</wp14:pctHeight>
          </wp14:sizeRelV>
        </wp:anchor>
      </w:drawing>
    </w:r>
  </w:p>
  <w:p w14:paraId="74BF7CFF" w14:textId="227D6506" w:rsidR="00E220D5" w:rsidRDefault="0050068B" w:rsidP="00E220D5">
    <w:pPr>
      <w:pStyle w:val="Header"/>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E9A97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7EF8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646D80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518082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04EAC8B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17161BF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B9A4A1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8C8276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9D4231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2D8F2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BD244A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D2908"/>
    <w:multiLevelType w:val="hybridMultilevel"/>
    <w:tmpl w:val="8CA87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74D3D8B"/>
    <w:multiLevelType w:val="hybridMultilevel"/>
    <w:tmpl w:val="4CD2A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C0073D4"/>
    <w:multiLevelType w:val="hybridMultilevel"/>
    <w:tmpl w:val="94D67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0A53BA"/>
    <w:multiLevelType w:val="hybridMultilevel"/>
    <w:tmpl w:val="2B7801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3A0EB7"/>
    <w:multiLevelType w:val="hybridMultilevel"/>
    <w:tmpl w:val="B0A88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6B4609"/>
    <w:multiLevelType w:val="hybridMultilevel"/>
    <w:tmpl w:val="366C2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8622603"/>
    <w:multiLevelType w:val="hybridMultilevel"/>
    <w:tmpl w:val="ADECB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EF5587F"/>
    <w:multiLevelType w:val="hybridMultilevel"/>
    <w:tmpl w:val="870C75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B563456"/>
    <w:multiLevelType w:val="hybridMultilevel"/>
    <w:tmpl w:val="11C4E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B8339F"/>
    <w:multiLevelType w:val="hybridMultilevel"/>
    <w:tmpl w:val="EEDC2332"/>
    <w:lvl w:ilvl="0" w:tplc="AA529D66">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EB9442D6">
      <w:numFmt w:val="bullet"/>
      <w:lvlText w:val="•"/>
      <w:lvlJc w:val="left"/>
      <w:pPr>
        <w:ind w:left="1692" w:hanging="360"/>
      </w:pPr>
      <w:rPr>
        <w:rFonts w:hint="default"/>
        <w:lang w:val="en-US" w:eastAsia="en-US" w:bidi="ar-SA"/>
      </w:rPr>
    </w:lvl>
    <w:lvl w:ilvl="2" w:tplc="78E6A174">
      <w:numFmt w:val="bullet"/>
      <w:lvlText w:val="•"/>
      <w:lvlJc w:val="left"/>
      <w:pPr>
        <w:ind w:left="2664" w:hanging="360"/>
      </w:pPr>
      <w:rPr>
        <w:rFonts w:hint="default"/>
        <w:lang w:val="en-US" w:eastAsia="en-US" w:bidi="ar-SA"/>
      </w:rPr>
    </w:lvl>
    <w:lvl w:ilvl="3" w:tplc="5ECC1F2C">
      <w:numFmt w:val="bullet"/>
      <w:lvlText w:val="•"/>
      <w:lvlJc w:val="left"/>
      <w:pPr>
        <w:ind w:left="3636" w:hanging="360"/>
      </w:pPr>
      <w:rPr>
        <w:rFonts w:hint="default"/>
        <w:lang w:val="en-US" w:eastAsia="en-US" w:bidi="ar-SA"/>
      </w:rPr>
    </w:lvl>
    <w:lvl w:ilvl="4" w:tplc="38A21138">
      <w:numFmt w:val="bullet"/>
      <w:lvlText w:val="•"/>
      <w:lvlJc w:val="left"/>
      <w:pPr>
        <w:ind w:left="4608" w:hanging="360"/>
      </w:pPr>
      <w:rPr>
        <w:rFonts w:hint="default"/>
        <w:lang w:val="en-US" w:eastAsia="en-US" w:bidi="ar-SA"/>
      </w:rPr>
    </w:lvl>
    <w:lvl w:ilvl="5" w:tplc="DC10F6DA">
      <w:numFmt w:val="bullet"/>
      <w:lvlText w:val="•"/>
      <w:lvlJc w:val="left"/>
      <w:pPr>
        <w:ind w:left="5580" w:hanging="360"/>
      </w:pPr>
      <w:rPr>
        <w:rFonts w:hint="default"/>
        <w:lang w:val="en-US" w:eastAsia="en-US" w:bidi="ar-SA"/>
      </w:rPr>
    </w:lvl>
    <w:lvl w:ilvl="6" w:tplc="895E6C64">
      <w:numFmt w:val="bullet"/>
      <w:lvlText w:val="•"/>
      <w:lvlJc w:val="left"/>
      <w:pPr>
        <w:ind w:left="6552" w:hanging="360"/>
      </w:pPr>
      <w:rPr>
        <w:rFonts w:hint="default"/>
        <w:lang w:val="en-US" w:eastAsia="en-US" w:bidi="ar-SA"/>
      </w:rPr>
    </w:lvl>
    <w:lvl w:ilvl="7" w:tplc="B3904BDE">
      <w:numFmt w:val="bullet"/>
      <w:lvlText w:val="•"/>
      <w:lvlJc w:val="left"/>
      <w:pPr>
        <w:ind w:left="7524" w:hanging="360"/>
      </w:pPr>
      <w:rPr>
        <w:rFonts w:hint="default"/>
        <w:lang w:val="en-US" w:eastAsia="en-US" w:bidi="ar-SA"/>
      </w:rPr>
    </w:lvl>
    <w:lvl w:ilvl="8" w:tplc="1206AFFC">
      <w:numFmt w:val="bullet"/>
      <w:lvlText w:val="•"/>
      <w:lvlJc w:val="left"/>
      <w:pPr>
        <w:ind w:left="8496" w:hanging="360"/>
      </w:pPr>
      <w:rPr>
        <w:rFonts w:hint="default"/>
        <w:lang w:val="en-US" w:eastAsia="en-US" w:bidi="ar-SA"/>
      </w:rPr>
    </w:lvl>
  </w:abstractNum>
  <w:abstractNum w:abstractNumId="21" w15:restartNumberingAfterBreak="0">
    <w:nsid w:val="68BF2289"/>
    <w:multiLevelType w:val="hybridMultilevel"/>
    <w:tmpl w:val="3C2A99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56436C"/>
    <w:multiLevelType w:val="hybridMultilevel"/>
    <w:tmpl w:val="B2CEF8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F844CA3"/>
    <w:multiLevelType w:val="hybridMultilevel"/>
    <w:tmpl w:val="846819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6724262">
    <w:abstractNumId w:val="10"/>
  </w:num>
  <w:num w:numId="2" w16cid:durableId="250166609">
    <w:abstractNumId w:val="8"/>
  </w:num>
  <w:num w:numId="3" w16cid:durableId="415518254">
    <w:abstractNumId w:val="7"/>
  </w:num>
  <w:num w:numId="4" w16cid:durableId="2096395919">
    <w:abstractNumId w:val="6"/>
  </w:num>
  <w:num w:numId="5" w16cid:durableId="86273710">
    <w:abstractNumId w:val="5"/>
  </w:num>
  <w:num w:numId="6" w16cid:durableId="457841260">
    <w:abstractNumId w:val="9"/>
  </w:num>
  <w:num w:numId="7" w16cid:durableId="333411147">
    <w:abstractNumId w:val="4"/>
  </w:num>
  <w:num w:numId="8" w16cid:durableId="1075589636">
    <w:abstractNumId w:val="3"/>
  </w:num>
  <w:num w:numId="9" w16cid:durableId="1471363154">
    <w:abstractNumId w:val="2"/>
  </w:num>
  <w:num w:numId="10" w16cid:durableId="423454359">
    <w:abstractNumId w:val="1"/>
  </w:num>
  <w:num w:numId="11" w16cid:durableId="709035653">
    <w:abstractNumId w:val="0"/>
  </w:num>
  <w:num w:numId="12" w16cid:durableId="1678383926">
    <w:abstractNumId w:val="20"/>
  </w:num>
  <w:num w:numId="13" w16cid:durableId="25454049">
    <w:abstractNumId w:val="22"/>
  </w:num>
  <w:num w:numId="14" w16cid:durableId="1632589363">
    <w:abstractNumId w:val="13"/>
  </w:num>
  <w:num w:numId="15" w16cid:durableId="1625428339">
    <w:abstractNumId w:val="15"/>
  </w:num>
  <w:num w:numId="16" w16cid:durableId="1312825981">
    <w:abstractNumId w:val="17"/>
  </w:num>
  <w:num w:numId="17" w16cid:durableId="1819374092">
    <w:abstractNumId w:val="23"/>
  </w:num>
  <w:num w:numId="18" w16cid:durableId="2098599005">
    <w:abstractNumId w:val="19"/>
  </w:num>
  <w:num w:numId="19" w16cid:durableId="1233734411">
    <w:abstractNumId w:val="16"/>
  </w:num>
  <w:num w:numId="20" w16cid:durableId="1361782529">
    <w:abstractNumId w:val="12"/>
  </w:num>
  <w:num w:numId="21" w16cid:durableId="1460877233">
    <w:abstractNumId w:val="14"/>
  </w:num>
  <w:num w:numId="22" w16cid:durableId="324092481">
    <w:abstractNumId w:val="21"/>
  </w:num>
  <w:num w:numId="23" w16cid:durableId="2067945316">
    <w:abstractNumId w:val="18"/>
  </w:num>
  <w:num w:numId="24" w16cid:durableId="10612534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7C"/>
    <w:rsid w:val="000133BE"/>
    <w:rsid w:val="00014580"/>
    <w:rsid w:val="00023746"/>
    <w:rsid w:val="00062F9F"/>
    <w:rsid w:val="00081587"/>
    <w:rsid w:val="000A4847"/>
    <w:rsid w:val="000B2DA3"/>
    <w:rsid w:val="000B31AE"/>
    <w:rsid w:val="000D68F7"/>
    <w:rsid w:val="000F10D0"/>
    <w:rsid w:val="000F2D4C"/>
    <w:rsid w:val="001043EC"/>
    <w:rsid w:val="00111512"/>
    <w:rsid w:val="00120B40"/>
    <w:rsid w:val="00127A38"/>
    <w:rsid w:val="00137831"/>
    <w:rsid w:val="001504B3"/>
    <w:rsid w:val="0015084E"/>
    <w:rsid w:val="00172A53"/>
    <w:rsid w:val="001910CD"/>
    <w:rsid w:val="00196962"/>
    <w:rsid w:val="00196B9B"/>
    <w:rsid w:val="001A0F7C"/>
    <w:rsid w:val="001B419B"/>
    <w:rsid w:val="001C1384"/>
    <w:rsid w:val="001E0F78"/>
    <w:rsid w:val="001F381F"/>
    <w:rsid w:val="001F7866"/>
    <w:rsid w:val="002151C2"/>
    <w:rsid w:val="00232421"/>
    <w:rsid w:val="00240CE3"/>
    <w:rsid w:val="00251920"/>
    <w:rsid w:val="0025507F"/>
    <w:rsid w:val="00263E7F"/>
    <w:rsid w:val="00266E20"/>
    <w:rsid w:val="00283A0D"/>
    <w:rsid w:val="00291B9F"/>
    <w:rsid w:val="002C53F0"/>
    <w:rsid w:val="002E6394"/>
    <w:rsid w:val="002F46E3"/>
    <w:rsid w:val="00315A1B"/>
    <w:rsid w:val="003161EC"/>
    <w:rsid w:val="003202E4"/>
    <w:rsid w:val="0034157E"/>
    <w:rsid w:val="00354D1A"/>
    <w:rsid w:val="003652F0"/>
    <w:rsid w:val="00377831"/>
    <w:rsid w:val="00386476"/>
    <w:rsid w:val="00390494"/>
    <w:rsid w:val="003A3EC6"/>
    <w:rsid w:val="003D077C"/>
    <w:rsid w:val="003D3168"/>
    <w:rsid w:val="003D7FA2"/>
    <w:rsid w:val="003F05AD"/>
    <w:rsid w:val="00446DF4"/>
    <w:rsid w:val="00464913"/>
    <w:rsid w:val="004836E6"/>
    <w:rsid w:val="004A0C7D"/>
    <w:rsid w:val="004A6105"/>
    <w:rsid w:val="004C4E07"/>
    <w:rsid w:val="004D5ED1"/>
    <w:rsid w:val="004F72B7"/>
    <w:rsid w:val="0050068B"/>
    <w:rsid w:val="0050131C"/>
    <w:rsid w:val="0052316E"/>
    <w:rsid w:val="00525E81"/>
    <w:rsid w:val="0055570E"/>
    <w:rsid w:val="0056468D"/>
    <w:rsid w:val="00571FD2"/>
    <w:rsid w:val="005832E2"/>
    <w:rsid w:val="0058760D"/>
    <w:rsid w:val="005B3CD1"/>
    <w:rsid w:val="005C5217"/>
    <w:rsid w:val="005C71AF"/>
    <w:rsid w:val="005D0773"/>
    <w:rsid w:val="005E05DE"/>
    <w:rsid w:val="006123F9"/>
    <w:rsid w:val="00621574"/>
    <w:rsid w:val="00627CD7"/>
    <w:rsid w:val="0068346E"/>
    <w:rsid w:val="00696DF1"/>
    <w:rsid w:val="006A6E21"/>
    <w:rsid w:val="006B0832"/>
    <w:rsid w:val="006F04BA"/>
    <w:rsid w:val="00700CAD"/>
    <w:rsid w:val="00700CBB"/>
    <w:rsid w:val="00726591"/>
    <w:rsid w:val="00747208"/>
    <w:rsid w:val="007622E1"/>
    <w:rsid w:val="00764FAD"/>
    <w:rsid w:val="00783838"/>
    <w:rsid w:val="00813CC9"/>
    <w:rsid w:val="00823CB1"/>
    <w:rsid w:val="00825D3E"/>
    <w:rsid w:val="00835826"/>
    <w:rsid w:val="00872441"/>
    <w:rsid w:val="00886A65"/>
    <w:rsid w:val="008A08D2"/>
    <w:rsid w:val="008A4364"/>
    <w:rsid w:val="00926220"/>
    <w:rsid w:val="0093037C"/>
    <w:rsid w:val="009421F3"/>
    <w:rsid w:val="00954E62"/>
    <w:rsid w:val="00957C13"/>
    <w:rsid w:val="00965F0D"/>
    <w:rsid w:val="00991BE8"/>
    <w:rsid w:val="009A5CFC"/>
    <w:rsid w:val="009B1608"/>
    <w:rsid w:val="009E7DD0"/>
    <w:rsid w:val="009F205A"/>
    <w:rsid w:val="00A064D8"/>
    <w:rsid w:val="00A33CDF"/>
    <w:rsid w:val="00A607AD"/>
    <w:rsid w:val="00A8076B"/>
    <w:rsid w:val="00A807A6"/>
    <w:rsid w:val="00A908AD"/>
    <w:rsid w:val="00A978C9"/>
    <w:rsid w:val="00AA60E9"/>
    <w:rsid w:val="00AE5F23"/>
    <w:rsid w:val="00AF6697"/>
    <w:rsid w:val="00B42C97"/>
    <w:rsid w:val="00B8252F"/>
    <w:rsid w:val="00B90D33"/>
    <w:rsid w:val="00B95FFF"/>
    <w:rsid w:val="00BA189C"/>
    <w:rsid w:val="00BB5CA3"/>
    <w:rsid w:val="00BC477C"/>
    <w:rsid w:val="00BC5A3C"/>
    <w:rsid w:val="00BC655A"/>
    <w:rsid w:val="00BE7F71"/>
    <w:rsid w:val="00C25BFD"/>
    <w:rsid w:val="00C4662B"/>
    <w:rsid w:val="00C562A4"/>
    <w:rsid w:val="00C77D5A"/>
    <w:rsid w:val="00C83832"/>
    <w:rsid w:val="00C8480E"/>
    <w:rsid w:val="00C939C3"/>
    <w:rsid w:val="00CE096C"/>
    <w:rsid w:val="00D10EFF"/>
    <w:rsid w:val="00D2369A"/>
    <w:rsid w:val="00D30A1C"/>
    <w:rsid w:val="00D52650"/>
    <w:rsid w:val="00D5746F"/>
    <w:rsid w:val="00DB2FA8"/>
    <w:rsid w:val="00DD6A9A"/>
    <w:rsid w:val="00DF360C"/>
    <w:rsid w:val="00E220D5"/>
    <w:rsid w:val="00E57021"/>
    <w:rsid w:val="00E905C9"/>
    <w:rsid w:val="00EA21B5"/>
    <w:rsid w:val="00EB5B1C"/>
    <w:rsid w:val="00EC3E83"/>
    <w:rsid w:val="00EF5347"/>
    <w:rsid w:val="00F309C2"/>
    <w:rsid w:val="00F35E19"/>
    <w:rsid w:val="00F51990"/>
    <w:rsid w:val="00F61E88"/>
    <w:rsid w:val="00F71833"/>
    <w:rsid w:val="00F7630D"/>
    <w:rsid w:val="00F946BA"/>
    <w:rsid w:val="00F94ACC"/>
    <w:rsid w:val="00FA704B"/>
    <w:rsid w:val="00FD0EE1"/>
    <w:rsid w:val="00FE1BA7"/>
    <w:rsid w:val="00FF4744"/>
    <w:rsid w:val="00FF5B7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8E9102"/>
  <w15:chartTrackingRefBased/>
  <w15:docId w15:val="{71B69CF2-6D3A-8745-87B0-F7B42B0F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9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16E3"/>
    <w:pPr>
      <w:tabs>
        <w:tab w:val="center" w:pos="4320"/>
        <w:tab w:val="right" w:pos="8640"/>
      </w:tabs>
    </w:pPr>
  </w:style>
  <w:style w:type="character" w:customStyle="1" w:styleId="HeaderChar">
    <w:name w:val="Header Char"/>
    <w:basedOn w:val="DefaultParagraphFont"/>
    <w:link w:val="Header"/>
    <w:uiPriority w:val="99"/>
    <w:rsid w:val="00D716E3"/>
  </w:style>
  <w:style w:type="paragraph" w:styleId="Footer">
    <w:name w:val="footer"/>
    <w:basedOn w:val="Normal"/>
    <w:link w:val="FooterChar"/>
    <w:uiPriority w:val="99"/>
    <w:unhideWhenUsed/>
    <w:rsid w:val="00D716E3"/>
    <w:pPr>
      <w:tabs>
        <w:tab w:val="center" w:pos="4320"/>
        <w:tab w:val="right" w:pos="8640"/>
      </w:tabs>
    </w:pPr>
  </w:style>
  <w:style w:type="character" w:customStyle="1" w:styleId="FooterChar">
    <w:name w:val="Footer Char"/>
    <w:basedOn w:val="DefaultParagraphFont"/>
    <w:link w:val="Footer"/>
    <w:uiPriority w:val="99"/>
    <w:rsid w:val="00D716E3"/>
  </w:style>
  <w:style w:type="character" w:styleId="Hyperlink">
    <w:name w:val="Hyperlink"/>
    <w:basedOn w:val="DefaultParagraphFont"/>
    <w:uiPriority w:val="99"/>
    <w:unhideWhenUsed/>
    <w:rsid w:val="0058760D"/>
    <w:rPr>
      <w:color w:val="0563C1" w:themeColor="hyperlink"/>
      <w:u w:val="single"/>
    </w:rPr>
  </w:style>
  <w:style w:type="character" w:styleId="UnresolvedMention">
    <w:name w:val="Unresolved Mention"/>
    <w:basedOn w:val="DefaultParagraphFont"/>
    <w:uiPriority w:val="99"/>
    <w:semiHidden/>
    <w:unhideWhenUsed/>
    <w:rsid w:val="0058760D"/>
    <w:rPr>
      <w:color w:val="605E5C"/>
      <w:shd w:val="clear" w:color="auto" w:fill="E1DFDD"/>
    </w:rPr>
  </w:style>
  <w:style w:type="character" w:styleId="FollowedHyperlink">
    <w:name w:val="FollowedHyperlink"/>
    <w:basedOn w:val="DefaultParagraphFont"/>
    <w:uiPriority w:val="99"/>
    <w:semiHidden/>
    <w:unhideWhenUsed/>
    <w:rsid w:val="00FF4744"/>
    <w:rPr>
      <w:color w:val="954F72" w:themeColor="followedHyperlink"/>
      <w:u w:val="single"/>
    </w:rPr>
  </w:style>
  <w:style w:type="paragraph" w:customStyle="1" w:styleId="Default">
    <w:name w:val="Default"/>
    <w:rsid w:val="00DF360C"/>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1"/>
    <w:qFormat/>
    <w:rsid w:val="00F71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ademy@acfchefs.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cademy@acfchef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ac@acfchef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4A0F675C569A48A4CB4DB67971DFDA" ma:contentTypeVersion="19" ma:contentTypeDescription="Create a new document." ma:contentTypeScope="" ma:versionID="cea49fb6fa1c4ad88f62ddb8d271fb2e">
  <xsd:schema xmlns:xsd="http://www.w3.org/2001/XMLSchema" xmlns:xs="http://www.w3.org/2001/XMLSchema" xmlns:p="http://schemas.microsoft.com/office/2006/metadata/properties" xmlns:ns2="31572f2c-5e19-42a4-b037-ad82f18ec3eb" xmlns:ns3="1842eb04-6b47-4d10-8cf6-92c0dd9a979b" targetNamespace="http://schemas.microsoft.com/office/2006/metadata/properties" ma:root="true" ma:fieldsID="bc02926cad7fe84ba441b831a26bfc01" ns2:_="" ns3:_="">
    <xsd:import namespace="31572f2c-5e19-42a4-b037-ad82f18ec3eb"/>
    <xsd:import namespace="1842eb04-6b47-4d10-8cf6-92c0dd9a97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72f2c-5e19-42a4-b037-ad82f18ec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8c39a6-6653-446c-b0bb-c4766020fb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2eb04-6b47-4d10-8cf6-92c0dd9a97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2270f-6c3a-4d99-8eee-def040bb86ec}" ma:internalName="TaxCatchAll" ma:showField="CatchAllData" ma:web="1842eb04-6b47-4d10-8cf6-92c0dd9a97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572f2c-5e19-42a4-b037-ad82f18ec3eb">
      <Terms xmlns="http://schemas.microsoft.com/office/infopath/2007/PartnerControls"/>
    </lcf76f155ced4ddcb4097134ff3c332f>
    <TaxCatchAll xmlns="1842eb04-6b47-4d10-8cf6-92c0dd9a979b" xsi:nil="true"/>
  </documentManagement>
</p:properties>
</file>

<file path=customXml/itemProps1.xml><?xml version="1.0" encoding="utf-8"?>
<ds:datastoreItem xmlns:ds="http://schemas.openxmlformats.org/officeDocument/2006/customXml" ds:itemID="{F932C28E-1AA0-430C-B19F-92581E0B9D74}"/>
</file>

<file path=customXml/itemProps2.xml><?xml version="1.0" encoding="utf-8"?>
<ds:datastoreItem xmlns:ds="http://schemas.openxmlformats.org/officeDocument/2006/customXml" ds:itemID="{697ABA22-F3BC-480B-A55F-DE88B829928D}">
  <ds:schemaRefs>
    <ds:schemaRef ds:uri="http://schemas.microsoft.com/sharepoint/v3/contenttype/forms"/>
  </ds:schemaRefs>
</ds:datastoreItem>
</file>

<file path=customXml/itemProps3.xml><?xml version="1.0" encoding="utf-8"?>
<ds:datastoreItem xmlns:ds="http://schemas.openxmlformats.org/officeDocument/2006/customXml" ds:itemID="{F54BDAF7-7E14-46D0-87E3-FCC6A47CA114}">
  <ds:schemaRefs>
    <ds:schemaRef ds:uri="http://schemas.microsoft.com/office/2006/metadata/properties"/>
    <ds:schemaRef ds:uri="http://schemas.microsoft.com/office/infopath/2007/PartnerControls"/>
    <ds:schemaRef ds:uri="936df6d7-4315-4ff0-b162-d39570d5dbe2"/>
    <ds:schemaRef ds:uri="f79c89c1-7b9d-4e5c-bbd4-b9e5580e0f1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1542</Words>
  <Characters>8375</Characters>
  <Application>Microsoft Office Word</Application>
  <DocSecurity>0</DocSecurity>
  <Lines>178</Lines>
  <Paragraphs>90</Paragraphs>
  <ScaleCrop>false</ScaleCrop>
  <HeadingPairs>
    <vt:vector size="2" baseType="variant">
      <vt:variant>
        <vt:lpstr>Title</vt:lpstr>
      </vt:variant>
      <vt:variant>
        <vt:i4>1</vt:i4>
      </vt:variant>
    </vt:vector>
  </HeadingPairs>
  <TitlesOfParts>
    <vt:vector size="1" baseType="lpstr">
      <vt:lpstr/>
    </vt:vector>
  </TitlesOfParts>
  <Company>American Culinary Federation</Company>
  <LinksUpToDate>false</LinksUpToDate>
  <CharactersWithSpaces>9827</CharactersWithSpaces>
  <SharedDoc>false</SharedDoc>
  <HLinks>
    <vt:vector size="12" baseType="variant">
      <vt:variant>
        <vt:i4>7077896</vt:i4>
      </vt:variant>
      <vt:variant>
        <vt:i4>-1</vt:i4>
      </vt:variant>
      <vt:variant>
        <vt:i4>2056</vt:i4>
      </vt:variant>
      <vt:variant>
        <vt:i4>1</vt:i4>
      </vt:variant>
      <vt:variant>
        <vt:lpwstr>Approved ACF Letterhead_2014_interactive_footer_rgb</vt:lpwstr>
      </vt:variant>
      <vt:variant>
        <vt:lpwstr/>
      </vt:variant>
      <vt:variant>
        <vt:i4>7077906</vt:i4>
      </vt:variant>
      <vt:variant>
        <vt:i4>-1</vt:i4>
      </vt:variant>
      <vt:variant>
        <vt:i4>1027</vt:i4>
      </vt:variant>
      <vt:variant>
        <vt:i4>1</vt:i4>
      </vt:variant>
      <vt:variant>
        <vt:lpwstr>Approved ACF Letterhead_2014_interactive_header_rgb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Ristau</dc:creator>
  <cp:keywords/>
  <cp:lastModifiedBy>Karen Stamper</cp:lastModifiedBy>
  <cp:revision>2</cp:revision>
  <cp:lastPrinted>2025-08-19T15:36:00Z</cp:lastPrinted>
  <dcterms:created xsi:type="dcterms:W3CDTF">2026-07-17T12:58:00Z</dcterms:created>
  <dcterms:modified xsi:type="dcterms:W3CDTF">2026-07-17T12:58:00Z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0x010100C04A0F675C569A48A4CB4DB67971DFDA</vt:lpwstr>
  </property>
  <property fmtid="{D5CDD505-2E9C-101B-9397-08002B2CF9AE}" pid="3" name="MediaServiceImageTags">
    <vt:lpwstr/>
  </property>
</Properties>
</file>